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hint="eastAsia" w:ascii="Times New Roman" w:hAnsi="Times New Roman" w:cs="Times New Roman"/>
          <w:sz w:val="36"/>
          <w:szCs w:val="36"/>
        </w:rPr>
        <w:t>应用</w:t>
      </w:r>
      <w:r>
        <w:rPr>
          <w:rFonts w:ascii="Times New Roman" w:hAnsi="Times New Roman" w:cs="Times New Roman"/>
          <w:sz w:val="36"/>
          <w:szCs w:val="36"/>
        </w:rPr>
        <w:t>接口说明</w:t>
      </w:r>
    </w:p>
    <w:p>
      <w:pPr>
        <w:pStyle w:val="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接口详细说明</w:t>
      </w:r>
    </w:p>
    <w:p>
      <w:pPr>
        <w:pStyle w:val="4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按区域统计各指标项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 按区域统计经纬度异常设备或卡口</w:t>
      </w:r>
    </w:p>
    <w:p>
      <w:pPr>
        <w:pStyle w:val="6"/>
        <w:ind w:left="992" w:hanging="9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2.1.1.1 接口功能描述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根据组织区域每10分钟汇总采集设备/卡口经纬度异常数量。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1）、精度过低：经纬度小数点后不足6位。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2）、经纬度缺失：经度或纬度存在缺失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3）、不在辖区：经纬度超出所属行政区划范围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3、当日数据更新频率为每10分钟一次</w:t>
      </w:r>
      <w:r>
        <w:rPr>
          <w:rFonts w:hint="eastAsia" w:ascii="Times New Roman" w:hAnsi="Times New Roman" w:eastAsia="宋体" w:cs="Times New Roman"/>
          <w:szCs w:val="21"/>
        </w:rPr>
        <w:t>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</w:t>
      </w:r>
      <w:r>
        <w:rPr>
          <w:rFonts w:hint="eastAsia"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/service/rs/v1/device/coordinateExpInfo/query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 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日期：需要哪天的异常数据。格式：yyyy-mm-dd 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missLalCount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经纬度缺失量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lowPrecisionCount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经纬度精度过低量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notInAreaCount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不在辖区量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"capabilityType":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"date": "2019-10-31"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"missLalCount":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"lowPrecisionCount":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"notInAreaCount":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 按区域统计编码异常设备或卡口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2.1.2.1 接口功能描述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根据组织区域每10分钟统计采集设备和卡口国标编码异常量。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1）、前6位不符合标准：国标编码前六位与组织编号前六位比较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2）、11-13位符合标准：根据现场实际情况在idad数据配置界面配置所得,可通过3.2接口获取配置参数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3）、编码长度不是20位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3、当日数据更新频率为每10分钟一次。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/service/rs/v1/device/gbCodeExpInfo/query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2.1.2.3 接口参数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请求参数：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日期：需要哪天的异常数据，格式：yyyy-mm-dd</w:t>
            </w:r>
          </w:p>
        </w:tc>
      </w:tr>
    </w:tbl>
    <w:p>
      <w:pPr>
        <w:ind w:right="210"/>
        <w:jc w:val="center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国标编码长度不是20位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top6ErrorCount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国标编码前6位不符合标准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err11to13Count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国标编码11至13位不符合标准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2.1.2.4 Body示例</w:t>
      </w:r>
    </w:p>
    <w:p>
      <w:pPr>
        <w:pStyle w:val="62"/>
        <w:ind w:firstLine="0" w:firstLineChars="0"/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-- 类型:1、采集设备；2、卡口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"capabilityType":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rPr>
          <w:rFonts w:ascii="Times New Roman" w:hAnsi="Times New Roman" w:eastAsia="宋体" w:cs="Times New Roman"/>
          <w:i/>
        </w:rPr>
      </w:pPr>
      <w:r>
        <w:rPr>
          <w:rFonts w:ascii="Times New Roman" w:hAnsi="Times New Roman" w:eastAsia="宋体" w:cs="Times New Roma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lengthErrorCount 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top6ErrorCount 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err11to13Count 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hint="eastAsia"/>
        </w:rPr>
        <w:t>2</w:t>
      </w:r>
      <w:r>
        <w:t xml:space="preserve">.1.7 </w:t>
      </w:r>
      <w:r>
        <w:rPr>
          <w:rFonts w:ascii="Times New Roman" w:hAnsi="Times New Roman" w:cs="Times New Roman"/>
        </w:rPr>
        <w:t>按区域统计人脸数据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2.1.7.1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</w:t>
      </w:r>
      <w:r>
        <w:rPr>
          <w:rFonts w:hint="eastAsia" w:ascii="Times New Roman" w:hAnsi="Times New Roman" w:eastAsia="宋体" w:cs="Times New Roman"/>
        </w:rPr>
        <w:t>时钟准确率、不准确量、设备合格率等。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、延迟各区间数据量、</w:t>
      </w:r>
      <w:r>
        <w:rPr>
          <w:rFonts w:hint="eastAsia" w:ascii="Times New Roman" w:hAnsi="Times New Roman" w:eastAsia="宋体" w:cs="Times New Roman"/>
        </w:rPr>
        <w:t>设备合格率。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大图可用性：大图可用量、访问异常量、标注异常量、大小图不一致量。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图片合格性：人脸唯一量、不唯一量等。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图片有效性：建模失败量、低评分量等。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face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evice</w:t>
            </w:r>
            <w:r>
              <w:rPr>
                <w:rFonts w:hint="eastAsia"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设备活跃性--设备活跃量(有抓拍的设备数)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设备</w:t>
            </w:r>
            <w:r>
              <w:rPr>
                <w:rFonts w:hint="eastAsia" w:ascii="Times New Roman" w:hAnsi="Times New Roman" w:cs="Times New Roman"/>
              </w:rPr>
              <w:t>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上传及时性--抓拍</w:t>
            </w:r>
            <w:r>
              <w:rPr>
                <w:rFonts w:ascii="Times New Roman" w:hAnsi="Times New Roman" w:cs="Times New Roman"/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延迟30s以上</w:t>
            </w:r>
            <w:r>
              <w:rPr>
                <w:rFonts w:hint="eastAsia" w:ascii="Times New Roman" w:hAnsi="Times New Roman" w:cs="Times New Roman"/>
              </w:rPr>
              <w:t>,车辆延迟时间是换的(</w:t>
            </w:r>
            <w:r>
              <w:rPr>
                <w:rFonts w:ascii="Times New Roman" w:hAnsi="Times New Roman" w:cs="Times New Roman"/>
              </w:rPr>
              <w:t>15m,30m,2h)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elig</w:t>
            </w: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图片有效性--建模失败量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"deviceActiveCount":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"delayCount": 19207,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"unmatchDeviceCount":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"clockPercent": 0.6436,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34970,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"delayCount4": 7956,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"bigUsefulCount": 40,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"eligSampleCount": 45,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"faceEligCount": 28,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"unclockCount": 12462,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"org_name": "运营商11",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"delayCount2": 18776,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"lowCount": 15577,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"delayCount3": 17931,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"usefulSampleCount": 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"failCount": 7893,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"timelyPercent": 0.4508,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"dataDropCount":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"bigPicExpCount": 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"dayLowCount": 10162,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"dataLittleCount":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3466,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"dayFailCount": 4619,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"unfaceEligCount": 17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 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2.1.8 按区域统计车辆数据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2.1.8.1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 xml:space="preserve">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：无抓拍、抓拍过少、抓拍突降的卡口</w:t>
      </w:r>
      <w:r>
        <w:rPr>
          <w:rFonts w:hint="eastAsia" w:ascii="Times New Roman" w:hAnsi="Times New Roman" w:eastAsia="宋体" w:cs="Times New Roman"/>
        </w:rPr>
        <w:t>/</w:t>
      </w:r>
      <w:r>
        <w:rPr>
          <w:rFonts w:ascii="Times New Roman" w:hAnsi="Times New Roman" w:eastAsia="宋体" w:cs="Times New Roman"/>
        </w:rPr>
        <w:t>设备情况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：车辆数据</w:t>
      </w:r>
      <w:r>
        <w:rPr>
          <w:rFonts w:hint="eastAsia" w:ascii="Times New Roman" w:hAnsi="Times New Roman" w:eastAsia="宋体" w:cs="Times New Roman"/>
        </w:rPr>
        <w:t>时钟准确率、卡口/设备合格率等。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上传及时性：车辆数据上传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、卡口/</w:t>
      </w:r>
      <w:r>
        <w:rPr>
          <w:rFonts w:hint="eastAsia" w:ascii="Times New Roman" w:hAnsi="Times New Roman" w:eastAsia="宋体" w:cs="Times New Roman"/>
        </w:rPr>
        <w:t>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大图可用性：车辆背景大图可用率、不可用量等。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车牌合规性：</w:t>
      </w:r>
      <w:r>
        <w:rPr>
          <w:rFonts w:ascii="Times New Roman" w:hAnsi="Times New Roman" w:eastAsia="宋体" w:cs="Times New Roman"/>
        </w:rPr>
        <w:t>车牌未识别量、车牌识别率低和昼夜识别突变卡口/采集设备数量灯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数据准确性</w:t>
      </w:r>
      <w:r>
        <w:rPr>
          <w:rFonts w:hint="eastAsia" w:ascii="Times New Roman" w:hAnsi="Times New Roman" w:cs="Times New Roman"/>
        </w:rPr>
        <w:t>：车辆数据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主要属性一致量、重要属性一致量。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Times New Roman" w:hAnsi="Times New Roman" w:cs="Times New Roman"/>
        </w:rPr>
        <w:t>完整性：下级上传的车辆数据，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六项属性不完整量、两项属性不完整量。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9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性：车辆数据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pass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组织编号。查询该组织及其所有直属下级异常情况。若不传，返回所有前三级组织异常情况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数据类型：1、卡口过车数据；2、采集设备（车辆抓拍机）过车数据。注：若不传，默认查询卡口过车数据。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evice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设备活跃量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&gt;T1s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延迟&gt;T2s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延迟&gt;T3s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识别率低卡口数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noNumberCount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plateRecgPercent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平均识别率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sudChgRecgCount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昼夜突变卡口数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veh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majorConCount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数据准确性--主要属性一致量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important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数据准确性--重要属性一致量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六项属性不完整量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"type":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"code": "0",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"msg": "success",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"data":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"list": [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"deviceActiveCount":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"delayCount": 7579,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"unmatchDeviceCount":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"mainNoIntegrityCount":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"clockPercent": 0.6077,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"osdExpCount":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"delayCount4": 3874,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"plateRecgPercent": 0.2013,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"bigUsefulCount": 1150,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"nouniqueData":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"sudChgRecgCount":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"unclockCount": 5912,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"delayCount2": 7341,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"delayCount3": 6950,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"orgName": "运营商11",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"usefulSampleCount": 1422,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"timelyPercent": 0.4970,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"dataDropCount":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"noNumberCount": 12035,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"bigPicExpCount": 272,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"importantConCount":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"dataLittleCount":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"lowRecgCount":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"noTodayCount": 1672,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"vehSampleCount":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"majorConCount": 2781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],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"pageNo":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"pageSize": 20,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"totalPages": 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}</w:t>
            </w:r>
          </w:p>
        </w:tc>
      </w:tr>
    </w:tbl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监测结果明细</w:t>
      </w:r>
    </w:p>
    <w:p>
      <w:pPr>
        <w:pStyle w:val="5"/>
        <w:numPr>
          <w:ilvl w:val="2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采集设备属性监测结果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2.2.1.1接口功能描述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1、每10分钟同步质量计算服务的资源数据，进行采集设备属性异常监测。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2、主要包含：采集设备基本信息以及经纬度、国标编码和时间差监测结果。可根据组织、经纬度和国标编码监测结果进行过滤。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/dqd/service/rs/v1/device/cameraExpDetailInfo/query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989"/>
        <w:gridCol w:w="1564"/>
        <w:gridCol w:w="3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59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18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组织编号。查询该组织及其所有下级组织设备异常情况。若参数为空或不传，返回所有设备异常详情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cameraIds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056"/>
        <w:gridCol w:w="3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8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28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cameraName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普通能力集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intelligentSet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智能能力集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 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“cameraIds”:[“33010959001320006260”,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"cameraName":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"capabilitySet": ,–"@vss@"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"intelligentSet": ,–"@face@"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1, ----国标编码监测结果: 1:正常 2:编码长度不等于20位 3:前6位不符合标准 4:11至13位不符合标准</w:t>
            </w:r>
          </w:p>
          <w:p>
            <w:pPr>
              <w:ind w:left="1260" w:left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"relatedExCrossIndexCode": null --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关联的卡口外码(针对于有车辆抓拍能力的设备)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 卡口属性监测结果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1、每10分钟同步质量计算服务的资源数据，进行卡口属性异常监测。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2、主要包含：卡口基本信息以及经纬度、国标编码监测结果。可根据组织、经纬度和国标编码监测结果进行过滤。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/dqd/service/rs/v1/device/crossExpDetailInfo/query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570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crossIds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关注卡口国标编码集合，查询指定设备的属性监测详情。长度限1000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“crossIds”: 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“monitorCode”:”121”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"crossName":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1 ----国标编码监测结果: 1:正常 2:编码长度不等于20位 3:前6位不符合标准 4:11至13位不符合标准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 抓拍数据量监测结果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2.2.3.1 接口功能描述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每10分钟统计今日各点位人脸数量，对数据量进行监测。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每10分钟统计今日各卡口过车数量，对过车量进行监测.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3、人脸数据量监测结果主要包括：正常、无抓拍、抓拍过少、抓拍突降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1）、无抓拍：点位人脸数据量为0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2）、抓拍过少：点位人脸数据量少于某一数据量（配置）。可通过接口2.3.2（返回参数：lowFaceCriteria）获取配置</w:t>
      </w:r>
    </w:p>
    <w:p>
      <w:pPr>
        <w:pStyle w:val="46"/>
        <w:numPr>
          <w:ilvl w:val="0"/>
          <w:numId w:val="7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、抓拍突降：（平均抓拍量-当天抓拍数据量）/平均抓拍量&gt;=某一比例（配置）。可通过接口3.2（返回参数：faceDropCriteriaPercent）获取配置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</w:rPr>
        <w:t>4.卡口/设备过车量监测结果主要包括：正常、无抓拍、抓拍过少、抓拍突降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1）、无抓拍：卡口过车数据量为0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2）、抓拍过少：卡口过车数据量少于某一数据量（配置）。可通过接口2.3.2（返回参数：lowVelCriteria）获取配置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3）、抓拍突降：（平均抓拍量-当天抓拍数据量）/平均抓拍量&gt;=某一比例（配置）。可通过接口3.2（返回参数：velDropCriteriaPercent）获取配置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5、数据每小时更新，只支持昨日和今日的查询。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变化较大，因而今日抓拍异常统计情况仅供参考。数据突降与持续无数据天数定论无法给出。故，数据突降异常和持续无数据天数是只针对历史的数据异常监测。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/dqd/service/rs/v1/data/snapCountDetail/query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数据量监测结果 1:正常 2:无数据 3:数据突降 4:数据量少 5:车道异常。不传参数，查询所有设备抓拍量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dataType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查询&gt;= continueNoDataDays天无抓拍数据的设备或卡口详情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非今日抓拍量（V2.2.0新增）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weekCompareCount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周平均抓拍量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抓拍数据量监测结果 1:正常 2:无数据 3:数据突降 4:数据量少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"date":"2021-09-26"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22291,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"continueNoDataDays":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"330109",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"weekCompareCount":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"noTodayCount":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"F22东办公区人脸进",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"resultType": 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22291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 抓拍数据时延监测结果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2.2.4.1 接口功能描述</w:t>
      </w:r>
    </w:p>
    <w:p>
      <w:pPr>
        <w:pStyle w:val="46"/>
        <w:numPr>
          <w:ilvl w:val="0"/>
          <w:numId w:val="8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每10分钟统计今日各点位人脸数量和延迟倒挂数据量，对时效性进行监测。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统计今日各卡口/设备过车数量和延迟倒挂数据量，对过车时效性进行监测.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3、判断数据延迟倒挂依据：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1）、延迟：数据接收时间-抓拍时间 &gt;13s（配置）。可通过接口3.2（返回参数：faceDelayCriteria 和velDelayCriteria 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ab/>
      </w:r>
      <w:r>
        <w:rPr>
          <w:rFonts w:ascii="Times New Roman" w:hAnsi="Times New Roman" w:eastAsia="宋体" w:cs="Times New Roman"/>
        </w:rPr>
        <w:t>2）、倒挂：抓拍时间-数据接收时间&gt;5s（配置）。可通过接口3.2（返回参数：faceHangCriteria和velHangCriteria）获取配置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/dqd/service/rs/v1/data/snapAgingDetail/query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17"/>
        <w:gridCol w:w="1277"/>
        <w:gridCol w:w="4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7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5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查询延迟率&gt;=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查询延迟率&lt;=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查询倒挂率&gt;= invertStartPercent的设备或卡口时延详情。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查询倒挂率&lt;= invertEndPercent的设备或卡口时延详情。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flag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查询范围标识：（不传，默认0）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0：查询所有产生抓拍数据的设备或卡口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1：查询存在延迟或者倒挂的设备或卡口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snapType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抓拍数据时间范围类型：1、当日抓拍数据；2、非当日抓拍数据；3、当天接收到的所有抓拍数据。若不传，默认1、当日抓拍数据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倒挂量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dataDelayCount1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延迟14-30s的数据量，其中14由  delayCriteria（2.3.2接口获取）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延迟31-60s的数据量，其中31由  delayCriteria2（2.3.2接口获取） +1 为准</w:t>
            </w: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延迟61-300s的数据量，其中61由  delayCriteria3（2.3.2接口获取）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延迟大于300s的数据量，其中300由delayCriteria4（2.3.2接口获取） 为准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--类型:1、卡口过车数据；2、人脸数据；11、采集设备过车数据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invertEndPercent":0.3,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“orgCode”:”3301”,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123, -- 抓拍数据量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"delayCount":10, --延迟量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"invertCount": 100, – 倒挂量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dataDelayCount1": 111,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dataDelayCount2": 22,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dataDelayCount3": 64,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dataDelayCount4": 322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2.2.5 图片访问监测结果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统计今日各点位人脸</w:t>
      </w:r>
      <w:r>
        <w:rPr>
          <w:rFonts w:hint="eastAsia" w:ascii="Times New Roman" w:hAnsi="Times New Roman" w:eastAsia="宋体" w:cs="Times New Roman"/>
        </w:rPr>
        <w:t>数据</w:t>
      </w:r>
      <w:r>
        <w:rPr>
          <w:rFonts w:ascii="Times New Roman" w:hAnsi="Times New Roman" w:eastAsia="宋体" w:cs="Times New Roman"/>
        </w:rPr>
        <w:t>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更新，支持近一个月数据结果的查询。今日数据变化较大，因而今日抓拍异常统计情况仅供参考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/dqd/service/rs/v1/data/picAccessDetail/query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514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0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关注设备或卡口国标编码集合，查询指定设备或卡口的图片访问详情。长度限1000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expStartPercent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查询图片访问异常率&gt;= expStartPercent的设备或卡口详情。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expEndPercent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查询图片访问异常率&lt;= expStartPercent的设备或卡口详情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dataType为2或11：人脸采集设备内码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存在图片访问异常的数据量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人脸大小图不一致数量：小图不在大图中（dataType</w:t>
            </w:r>
            <w:r>
              <w:rPr>
                <w:rFonts w:ascii="Times New Roman" w:hAnsi="Times New Roman" w:cs="Times New Roman"/>
                <w:highlight w:val="yellow"/>
              </w:rPr>
              <w:t>为</w:t>
            </w:r>
            <w:r>
              <w:rPr>
                <w:rFonts w:hint="eastAsia" w:ascii="Times New Roman" w:hAnsi="Times New Roman" w:cs="Times New Roman"/>
                <w:highlight w:val="yellow"/>
              </w:rPr>
              <w:t>2时有意义，针对人脸图片）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O</w:t>
            </w:r>
            <w:r>
              <w:rPr>
                <w:rFonts w:hint="eastAsia" w:ascii="Times New Roman" w:hAnsi="Times New Roman" w:cs="Times New Roman"/>
                <w:highlight w:val="yellow"/>
              </w:rPr>
              <w:t>sd标注异常量（V2.2.0新增）：场景图中osd水印无抓拍时间或场所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bigDisableCount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</w:t>
            </w:r>
            <w:r>
              <w:rPr>
                <w:rFonts w:hint="eastAsia" w:ascii="Times New Roman" w:hAnsi="Times New Roman" w:cs="Times New Roman"/>
                <w:highlight w:val="yellow"/>
              </w:rPr>
              <w:t>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大图不可用量（V2.2.0新增）：大图访问异常 or场景大图中无抓拍时间或场所的osd标注 or</w:t>
            </w:r>
            <w:r>
              <w:rPr>
                <w:rFonts w:ascii="Times New Roman" w:hAnsi="Times New Roman" w:cs="Times New Roman"/>
                <w:highlight w:val="yellow"/>
              </w:rPr>
              <w:t xml:space="preserve"> 小图不在大图中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"treeCode":"ab7fa0c7023d4a8696adff0ee0c8c691",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"date":"2021-09-23"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"sampleCount": 16,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"osdExpCount":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"96158224678181493637",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"smallPicExpCount":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"imgDiffCount":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"F楼8层西办公区人脸出",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"bigDisableCount":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459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10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 属性识别准确监测结果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统计今日各卡口/设备过车数据属性识别准确性结果。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2、只支持近一个月的历史监测结果查询。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ecognition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主要属性(车牌号码，车牌颜色)识别不一致数据量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importantDiffCount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重要属性不一致</w:t>
            </w:r>
            <w:r>
              <w:rPr>
                <w:rFonts w:hint="eastAsia"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车牌号码</w:t>
            </w:r>
            <w:r>
              <w:rPr>
                <w:rFonts w:hint="eastAsia" w:ascii="Times New Roman" w:hAnsi="Times New Roman" w:cs="Times New Roman"/>
              </w:rPr>
              <w:t>、车牌颜色、车辆类型、车辆品牌当中有一个属性存在不一致，即重要属性不一致）</w:t>
            </w:r>
            <w:r>
              <w:rPr>
                <w:rFonts w:hint="eastAsia" w:ascii="Times New Roman" w:hAnsi="Times New Roman" w:cs="Times New Roman"/>
                <w:color w:val="FF0000"/>
              </w:rPr>
              <w:t>V2.3.0版本新增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类型属性不一致数据量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车辆品牌不一致数据量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"sampleCount": 123,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majorDiffCount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plateDiffCount ":10,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plateColorDiffCount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vehicleTypeDiffCount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vehicleBrandDiffCount ":1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 数据完整性监测结果（2.2.0版本新增）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2.2.10.1 接口功能描述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 每10分钟统计今日各卡口/设备过车数据中：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1）、数据不完整数量及对应各属性字段不完整的数量。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2）、对于主要属性会另外单独统计不完整量。</w:t>
      </w:r>
    </w:p>
    <w:p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2、 </w:t>
      </w:r>
      <w:r>
        <w:rPr>
          <w:rFonts w:ascii="Times New Roman" w:hAnsi="Times New Roman" w:cs="Times New Roman"/>
          <w:szCs w:val="21"/>
        </w:rPr>
        <w:t>抓拍数据完整：车辆卡口设备抓拍车辆数据包含符合</w:t>
      </w:r>
      <w:r>
        <w:rPr>
          <w:rFonts w:ascii="Times New Roman" w:hAnsi="Times New Roman" w:cs="Times New Roman"/>
          <w:kern w:val="0"/>
          <w:szCs w:val="21"/>
        </w:rPr>
        <w:t>GA/T 1400.3标准的</w:t>
      </w:r>
      <w:r>
        <w:rPr>
          <w:rFonts w:ascii="Times New Roman" w:hAnsi="Times New Roman" w:cs="Times New Roman"/>
          <w:szCs w:val="21"/>
        </w:rPr>
        <w:t>车牌号码、车牌颜色、车辆类型、车辆品牌、车身颜色、车辆型号属性字段。其中，主要属性包括：车牌号码、车牌颜色。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3、今日数据每10分钟更新，支持近一个月的属性识别监测结果查询。</w:t>
      </w:r>
    </w:p>
    <w:p>
      <w:pPr>
        <w:spacing w:line="300" w:lineRule="auto"/>
        <w:rPr>
          <w:rFonts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注：今日数据实时在变，10分钟更新一次的结果仅供参考。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/dqd/service/rs/v1/data/attributeIntegrity/query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282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6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mainNoIntegrityStart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m</w:t>
            </w:r>
            <w:r>
              <w:rPr>
                <w:rFonts w:ascii="Times New Roman" w:hAnsi="Times New Roman" w:cs="Times New Roman"/>
                <w:highlight w:val="yellow"/>
              </w:rPr>
              <w:t>ainNoIntegrityEnd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两项属性完整率筛选-截止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noIntegrityE</w:t>
            </w:r>
            <w:r>
              <w:rPr>
                <w:rFonts w:hint="eastAsia" w:ascii="Times New Roman" w:hAnsi="Times New Roman" w:cs="Times New Roman"/>
                <w:highlight w:val="yellow"/>
              </w:rPr>
              <w:t>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六项属性完整率筛选-截止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数据不完整量：车牌号码、车牌颜色、车辆类型、车辆品牌、车辆型号、车身颜色，只要存在一个属性字段不符合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 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主要属性不完整量：车牌号码、车牌颜色中只要存在一个属性字段不符合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认为数据主要属性不完整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plateNoItgrCount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vehTypeItgrCount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vehBrandItgrCount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vehModelItgrCount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车辆型号不完整数据量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vehColorItgrCount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车身颜色不完整数据量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noIntegrityP</w:t>
            </w:r>
            <w:r>
              <w:rPr>
                <w:rFonts w:hint="eastAsia" w:ascii="Times New Roman" w:hAnsi="Times New Roman" w:cs="Times New Roman"/>
                <w:highlight w:val="yellow"/>
              </w:rPr>
              <w:t>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两项属性不完整率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mainNoIntegrityPercent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六项属性不完整率</w:t>
            </w:r>
          </w:p>
        </w:tc>
      </w:tr>
    </w:tbl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"noIntegrityCount":10,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"mainNoIntegrityCount":2,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"plateNoItgrCount":2,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"plateColorItgrCount":2,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"vehTypeItgrCount":5,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"vehBrandItgrCount":6,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"vehModelItgrCount":9,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"vehColorItgrCount":1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.2.24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1、汇总人脸设备活跃性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数据及时性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时钟准确性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图片有效性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人脸唯一性全检指标监测结果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ace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</w:t>
            </w:r>
            <w:r>
              <w:rPr>
                <w:rFonts w:ascii="Times New Roman" w:hAnsi="Times New Roman" w:cs="Times New Roman"/>
              </w:rPr>
              <w:t>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AFAFA"/>
                <w14:textFill>
                  <w14:solidFill>
                    <w14:schemeClr w14:val="tx1"/>
                  </w14:solidFill>
                </w14:textFill>
              </w:rPr>
              <w:t>snapValidity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平均人脸低平分率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白天人脸低平分数据量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不唯一数据：设备编号、抓拍时间、人脸总评分相同认为数据相同，则该数据不唯一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"228652291f19460eb50859b7e4c3eab3",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"33010200001310629825",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"9-D17西侧_西向东",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"10.16.68.201",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3374,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1483,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326,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0.4511,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1852,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1799,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1708,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2011,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1954,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1856,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"snapValidity":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"dayFailCount": 302,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"failCount": 737,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"failPercent": 0.2184,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"dayLowCount": 731,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"lowScoreCount": 1519,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"lowScorePercent": 0.4502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0.6455,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2178,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2378,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.2.25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</w:t>
      </w:r>
      <w:r>
        <w:rPr>
          <w:rFonts w:hint="eastAsia" w:cs="Times New Roman" w:asciiTheme="minorEastAsia" w:hAnsiTheme="minorEastAsia"/>
        </w:rPr>
        <w:t>大图</w:t>
      </w:r>
      <w:r>
        <w:rPr>
          <w:rFonts w:cs="Times New Roman" w:asciiTheme="minorEastAsia" w:hAnsiTheme="minorEastAsia"/>
        </w:rPr>
        <w:t>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图片合格性抽检指标监测结果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/dqd/service/rs/v2/data/faceSampleAmount/query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大图不可用率：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人脸大小图不一致数据量：小图不在大图中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Elig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"27b80b0ad8024370862ced31d8015a8c",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"33010300001310833408",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"9-Camera 01",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0.8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"faceEligibility":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"unfaceEligCount":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"faceEligPercent": 0.6667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2.2.26 车辆设备全检指标监测结果（2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6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</w:t>
      </w:r>
      <w:r>
        <w:rPr>
          <w:rFonts w:hint="eastAsia" w:cs="Times New Roman" w:asciiTheme="minorEastAsia" w:hAnsiTheme="minorEastAsia"/>
        </w:rPr>
        <w:t>活跃性、数据及时性、时钟准确性、数据完整性、数据唯一性</w:t>
      </w:r>
      <w:r>
        <w:rPr>
          <w:rFonts w:cs="Times New Roman" w:asciiTheme="minorEastAsia" w:hAnsiTheme="minorEastAsia"/>
        </w:rPr>
        <w:t>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/dqd/service/rs/v2/data/ve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  <w:r>
              <w:rPr>
                <w:rFonts w:hint="eastAsia" w:ascii="Times New Roman" w:hAnsi="Times New Roman" w:eastAsia="宋体" w:cs="Times New Roman"/>
              </w:rPr>
              <w:t>(若不传值，默认是卡口</w:t>
            </w:r>
            <w:r>
              <w:rPr>
                <w:rFonts w:ascii="Times New Roman" w:hAnsi="Times New Roman" w:eastAsia="宋体" w:cs="Times New Roma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4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"/>
        <w:gridCol w:w="3121"/>
        <w:gridCol w:w="8"/>
        <w:gridCol w:w="2124"/>
        <w:gridCol w:w="8"/>
        <w:gridCol w:w="3121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blHeader/>
        </w:trPr>
        <w:tc>
          <w:tcPr>
            <w:tcW w:w="1865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69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2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dataTyp为1：卡口内码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过车时钟准确性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过车上传及时性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过车数据唯一性相关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snapPlate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车辆车牌</w:t>
            </w:r>
            <w:r>
              <w:rPr>
                <w:rFonts w:hint="eastAsia" w:ascii="Times New Roman" w:hAnsi="Times New Roman" w:eastAsia="宋体" w:cs="Times New Roman"/>
              </w:rPr>
              <w:t>合规性</w:t>
            </w:r>
            <w:r>
              <w:rPr>
                <w:rFonts w:ascii="Times New Roman" w:hAnsi="Times New Roman" w:eastAsia="宋体" w:cs="Times New Roman"/>
              </w:rPr>
              <w:t>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dayNoNumberCount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白天未识别量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recgResult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车牌识别异常：结果类型 1:正常 2:识别率低 3:昼夜识别率突变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integrity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车辆属性完整性相关数量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plateNoItgrCount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199" w:firstLineChars="95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vehTypeItgrCount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车辆类型不完整量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vehBrandItgrCount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车辆品牌不完整量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vehModelItgrCount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车辆型号不完整量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mainNoIntegrityCount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主要属性不完整量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全量属性不完整量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"deviceName":"9",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1275,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286,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0.4948,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1462,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1429,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1339,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728,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1606,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1568,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1471,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800,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0.6213,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1798,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1964,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"snapPlate":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"noNumberCount": 2291,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"dayNoNumberCount": 1016,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"recgResult": 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"Integrity":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"plateNoItgrCount":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"plateColorItgrCount": 1486,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"vehBrandItgrCount": 2187,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"vehTypeItgrCount": 1441,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"vehColorItgrCount": 1957,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"vehModelItgrCount":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"mainNoIntegrityCount":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"noIntegrityCount": 2894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.2.27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车辆设备抽检指标监测结果（2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1、汇总车辆设备大图可用性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数据准确性抽检指标监测结果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veh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总页数</w:t>
            </w: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dataTyp为1：卡口内码   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osd标注异常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veh</w:t>
            </w:r>
            <w:r>
              <w:rPr>
                <w:rFonts w:ascii="Times New Roman" w:hAnsi="Times New Roman" w:eastAsia="宋体" w:cs="Times New Roman"/>
              </w:rPr>
              <w:t>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plateNoDiffCount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车牌号码不一致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车牌颜色不一致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车辆类型不一致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车辆品牌不一致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主要属性不一致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major</w:t>
            </w: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主要属性一致率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importDiffCount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重要</w:t>
            </w:r>
            <w:r>
              <w:rPr>
                <w:rFonts w:ascii="Times New Roman" w:hAnsi="Times New Roman" w:eastAsia="宋体" w:cs="Times New Roman"/>
              </w:rPr>
              <w:t>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importantC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hint="eastAsia" w:ascii="Times New Roman" w:hAnsi="Times New Roman" w:cs="Times New Roman"/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重要</w:t>
            </w:r>
            <w:r>
              <w:rPr>
                <w:rFonts w:ascii="Times New Roman" w:hAnsi="Times New Roman" w:cs="Times New Roman"/>
              </w:rPr>
              <w:t>属性一致</w:t>
            </w:r>
            <w:r>
              <w:rPr>
                <w:rFonts w:hint="eastAsia" w:ascii="Times New Roman" w:hAnsi="Times New Roman" w:cs="Times New Roman"/>
              </w:rPr>
              <w:t>率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"vehDiff":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"plateColorDiffCount": 263,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"majorConPercent":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"importantConPercent": 0.0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249,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0.7751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数据配置信息</w:t>
      </w:r>
    </w:p>
    <w:p>
      <w:pPr>
        <w:pStyle w:val="76"/>
        <w:numPr>
          <w:ilvl w:val="2"/>
          <w:numId w:val="4"/>
        </w:numPr>
      </w:pPr>
      <w:r>
        <w:t>关注监</w:t>
      </w:r>
      <w:r>
        <w:rPr>
          <w:rFonts w:hint="eastAsia"/>
          <w:lang w:eastAsia="zh-CN"/>
        </w:rPr>
        <w:t>测</w:t>
      </w:r>
      <w:r>
        <w:t>资源查询</w:t>
      </w:r>
    </w:p>
    <w:p>
      <w:pPr>
        <w:pStyle w:val="6"/>
        <w:numPr>
          <w:ilvl w:val="3"/>
          <w:numId w:val="9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pStyle w:val="46"/>
        <w:numPr>
          <w:ilvl w:val="0"/>
          <w:numId w:val="10"/>
        </w:numPr>
        <w:spacing w:line="300" w:lineRule="auto"/>
        <w:ind w:left="357" w:hanging="357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根据需求可在idad配置各区域关注点位或卡口信息。Idad对这批点位或卡口进行异常监</w:t>
      </w:r>
      <w:r>
        <w:rPr>
          <w:rFonts w:hint="eastAsia" w:ascii="Times New Roman" w:hAnsi="Times New Roman" w:cs="Times New Roman"/>
        </w:rPr>
        <w:t>测</w:t>
      </w:r>
      <w:r>
        <w:rPr>
          <w:rFonts w:ascii="Times New Roman" w:hAnsi="Times New Roman" w:cs="Times New Roman"/>
        </w:rPr>
        <w:t>。此接口可查询关注的资源信息。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/dqd/service/rs/v1/alarm/monitorResource/query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监测资源名称。模糊查询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resourceList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设备类型：1、卡口；2、采集设备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1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“monitorName”:” 关注”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"resourceList":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"省厅关注点位",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"deviceType": 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},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"滨江区关注卡口",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"12",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"deviceType":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 指标配置信息查询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2.3.2.1 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查询各类数据异常标准。例如：抓拍数据量低于多少认为数据量过少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请求方式：GET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/dqd/service/rs/v1/statistics/criteria/query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请求参数：无</w:t>
      </w: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人脸评分低标准,例如：0.4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人脸评分"中"标准，例如：0.8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车辆数据延迟标准2</w:t>
            </w: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faceSimilarity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人脸大小图相似度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lowFaceCriteria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lowVelCameraCriteria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人脸数据量突降判断标准 1) 突降比率 &gt;= faceDropCriteriaPercent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过车抓拍数据量突降判断标准 1) 突降比率 &gt;= velDropCriteriaPercent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卡口国标编码11至13位标准配置。已有配置："121,130,131"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设备国标编码11至13位标准配置。已有配置："119,130,131"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lowJudgeCriteria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车牌识别率低标准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judgeDropCriteria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昼夜识别率突变标准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时间差异常标准，单位秒，默认10秒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nightBeginHour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夜晚开始时间，默认18点，时间只能精确到小时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nightEndHour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夜晚结束时间，默认6点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请求示例：无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"judgeDropCriteria":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"nightEndHour": 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"lowJudgeCriteria": 0.3,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"timeDiff":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"lowScoreCriteria": 0.4,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"faceSimilarity": 0.9,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"cameraCode11To13": "119,131,132",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"nightBeginHour": 18,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"lowVelCameraCriteria":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"lowFaceCriteria":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"middleScoreCriteria": 0.8,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"crossCode11To13": "121,131,132",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"lowVelCriteria": 200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4"/>
        <w:numPr>
          <w:ilvl w:val="1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组织信息</w:t>
      </w:r>
    </w:p>
    <w:p>
      <w:pPr>
        <w:pStyle w:val="5"/>
        <w:numPr>
          <w:ilvl w:val="2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组织树查询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2.4.1.1 接口功能描述</w:t>
      </w:r>
    </w:p>
    <w:p>
      <w:pPr>
        <w:rPr>
          <w:rFonts w:ascii="Times New Roman" w:hAnsi="Times New Roman" w:cs="Times New Roman"/>
          <w:lang w:val="zh-CN"/>
        </w:rPr>
      </w:pPr>
      <w:r>
        <w:rPr>
          <w:rFonts w:ascii="Times New Roman" w:hAnsi="Times New Roman" w:cs="Times New Roman"/>
          <w:lang w:val="zh-CN"/>
        </w:rPr>
        <w:t>支持国标组织树和业务组织树信息查询。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/dqd/service/rs/v1/orgInfo/standard/query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组织编号。查询指定组织及下级组织树信息。若不传，默认查询所有组织，即整棵组织树信息。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需要查找哪一天的组织信息，格式yyyy-MM-dd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orgList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orgLevel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组织级别。根组织节点为1，依次往下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组织节点顺序。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{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“orgCode”:”3301”</w:t>
      </w:r>
    </w:p>
    <w:p>
      <w:pPr>
        <w:pStyle w:val="62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0" w:firstLineChars="0"/>
        <w:rPr>
          <w:lang w:eastAsia="zh-CN"/>
        </w:rPr>
      </w:pPr>
      <w: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orgList 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"parentOrgCode": "330",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"orgLevel":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"sort":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15E1C"/>
    <w:multiLevelType w:val="multilevel"/>
    <w:tmpl w:val="00F15E1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B7266"/>
    <w:multiLevelType w:val="multilevel"/>
    <w:tmpl w:val="07EB7266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DF1B97"/>
    <w:multiLevelType w:val="multilevel"/>
    <w:tmpl w:val="12DF1B9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34994"/>
    <w:multiLevelType w:val="multilevel"/>
    <w:tmpl w:val="1E234994"/>
    <w:lvl w:ilvl="0" w:tentative="0">
      <w:start w:val="1"/>
      <w:numFmt w:val="decimal"/>
      <w:pStyle w:val="80"/>
      <w:lvlText w:val="%1)"/>
      <w:lvlJc w:val="left"/>
      <w:pPr>
        <w:ind w:left="141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832" w:hanging="420"/>
      </w:pPr>
    </w:lvl>
    <w:lvl w:ilvl="2" w:tentative="0">
      <w:start w:val="1"/>
      <w:numFmt w:val="lowerRoman"/>
      <w:lvlText w:val="%3."/>
      <w:lvlJc w:val="right"/>
      <w:pPr>
        <w:ind w:left="2252" w:hanging="420"/>
      </w:pPr>
    </w:lvl>
    <w:lvl w:ilvl="3" w:tentative="0">
      <w:start w:val="1"/>
      <w:numFmt w:val="decimal"/>
      <w:lvlText w:val="%4."/>
      <w:lvlJc w:val="left"/>
      <w:pPr>
        <w:ind w:left="2672" w:hanging="420"/>
      </w:pPr>
    </w:lvl>
    <w:lvl w:ilvl="4" w:tentative="0">
      <w:start w:val="1"/>
      <w:numFmt w:val="lowerLetter"/>
      <w:lvlText w:val="%5)"/>
      <w:lvlJc w:val="left"/>
      <w:pPr>
        <w:ind w:left="3092" w:hanging="420"/>
      </w:pPr>
    </w:lvl>
    <w:lvl w:ilvl="5" w:tentative="0">
      <w:start w:val="1"/>
      <w:numFmt w:val="lowerRoman"/>
      <w:lvlText w:val="%6."/>
      <w:lvlJc w:val="right"/>
      <w:pPr>
        <w:ind w:left="3512" w:hanging="420"/>
      </w:pPr>
    </w:lvl>
    <w:lvl w:ilvl="6" w:tentative="0">
      <w:start w:val="1"/>
      <w:numFmt w:val="decimal"/>
      <w:lvlText w:val="%7."/>
      <w:lvlJc w:val="left"/>
      <w:pPr>
        <w:ind w:left="3932" w:hanging="420"/>
      </w:pPr>
    </w:lvl>
    <w:lvl w:ilvl="7" w:tentative="0">
      <w:start w:val="1"/>
      <w:numFmt w:val="lowerLetter"/>
      <w:lvlText w:val="%8)"/>
      <w:lvlJc w:val="left"/>
      <w:pPr>
        <w:ind w:left="4352" w:hanging="420"/>
      </w:pPr>
    </w:lvl>
    <w:lvl w:ilvl="8" w:tentative="0">
      <w:start w:val="1"/>
      <w:numFmt w:val="lowerRoman"/>
      <w:lvlText w:val="%9."/>
      <w:lvlJc w:val="right"/>
      <w:pPr>
        <w:ind w:left="4772" w:hanging="420"/>
      </w:pPr>
    </w:lvl>
  </w:abstractNum>
  <w:abstractNum w:abstractNumId="4">
    <w:nsid w:val="2CA563B5"/>
    <w:multiLevelType w:val="multilevel"/>
    <w:tmpl w:val="2CA563B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F0A4DE2"/>
    <w:multiLevelType w:val="multilevel"/>
    <w:tmpl w:val="2F0A4DE2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3B26685"/>
    <w:multiLevelType w:val="multilevel"/>
    <w:tmpl w:val="33B2668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79A44F9"/>
    <w:multiLevelType w:val="multilevel"/>
    <w:tmpl w:val="379A44F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918591D"/>
    <w:multiLevelType w:val="multilevel"/>
    <w:tmpl w:val="4918591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1C95FAB"/>
    <w:multiLevelType w:val="multilevel"/>
    <w:tmpl w:val="51C95FAB"/>
    <w:lvl w:ilvl="0" w:tentative="0">
      <w:start w:val="3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51D7DE9"/>
    <w:multiLevelType w:val="multilevel"/>
    <w:tmpl w:val="551D7D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A732EA"/>
    <w:multiLevelType w:val="multilevel"/>
    <w:tmpl w:val="55A732E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2YzMyYTk5NTFjOTViMTZmZDFmMGU1ZGRhYTM2MzgifQ=="/>
  </w:docVars>
  <w:rsids>
    <w:rsidRoot w:val="00206F15"/>
    <w:rsid w:val="00002BB7"/>
    <w:rsid w:val="00003BB8"/>
    <w:rsid w:val="00004A0D"/>
    <w:rsid w:val="000247E8"/>
    <w:rsid w:val="00024AFC"/>
    <w:rsid w:val="00025495"/>
    <w:rsid w:val="00026B6F"/>
    <w:rsid w:val="00027CC2"/>
    <w:rsid w:val="000303C0"/>
    <w:rsid w:val="0003242E"/>
    <w:rsid w:val="0003359A"/>
    <w:rsid w:val="00036FEC"/>
    <w:rsid w:val="000409FE"/>
    <w:rsid w:val="00041A9A"/>
    <w:rsid w:val="000431CD"/>
    <w:rsid w:val="00043624"/>
    <w:rsid w:val="00043668"/>
    <w:rsid w:val="0004775F"/>
    <w:rsid w:val="000530AD"/>
    <w:rsid w:val="00053D2B"/>
    <w:rsid w:val="00055686"/>
    <w:rsid w:val="00057700"/>
    <w:rsid w:val="000620F1"/>
    <w:rsid w:val="00062103"/>
    <w:rsid w:val="00064AF3"/>
    <w:rsid w:val="00064F72"/>
    <w:rsid w:val="00066700"/>
    <w:rsid w:val="00070258"/>
    <w:rsid w:val="00070286"/>
    <w:rsid w:val="000816BD"/>
    <w:rsid w:val="00081FC8"/>
    <w:rsid w:val="00083F1A"/>
    <w:rsid w:val="00090B8B"/>
    <w:rsid w:val="00092EF0"/>
    <w:rsid w:val="00094C71"/>
    <w:rsid w:val="000A35DB"/>
    <w:rsid w:val="000A5D92"/>
    <w:rsid w:val="000B1275"/>
    <w:rsid w:val="000B31CD"/>
    <w:rsid w:val="000B6BA6"/>
    <w:rsid w:val="000C692B"/>
    <w:rsid w:val="000E2383"/>
    <w:rsid w:val="000E2467"/>
    <w:rsid w:val="00101DDD"/>
    <w:rsid w:val="00101F12"/>
    <w:rsid w:val="00103490"/>
    <w:rsid w:val="00104020"/>
    <w:rsid w:val="001103BD"/>
    <w:rsid w:val="001109E3"/>
    <w:rsid w:val="00110E8D"/>
    <w:rsid w:val="00111072"/>
    <w:rsid w:val="00111A2F"/>
    <w:rsid w:val="001167B4"/>
    <w:rsid w:val="00116A40"/>
    <w:rsid w:val="00117618"/>
    <w:rsid w:val="00120123"/>
    <w:rsid w:val="00120DA1"/>
    <w:rsid w:val="00121D98"/>
    <w:rsid w:val="00123572"/>
    <w:rsid w:val="00124691"/>
    <w:rsid w:val="0013102D"/>
    <w:rsid w:val="0013351E"/>
    <w:rsid w:val="00136AA1"/>
    <w:rsid w:val="00140437"/>
    <w:rsid w:val="001442C7"/>
    <w:rsid w:val="00150C1E"/>
    <w:rsid w:val="00157F11"/>
    <w:rsid w:val="001723BB"/>
    <w:rsid w:val="00175265"/>
    <w:rsid w:val="00181228"/>
    <w:rsid w:val="00182205"/>
    <w:rsid w:val="00182AA2"/>
    <w:rsid w:val="00190536"/>
    <w:rsid w:val="001929E2"/>
    <w:rsid w:val="0019681D"/>
    <w:rsid w:val="001A25AC"/>
    <w:rsid w:val="001A6ED2"/>
    <w:rsid w:val="001B6183"/>
    <w:rsid w:val="001C4312"/>
    <w:rsid w:val="001C48D1"/>
    <w:rsid w:val="001C7C51"/>
    <w:rsid w:val="001D710C"/>
    <w:rsid w:val="001E2918"/>
    <w:rsid w:val="00201D4F"/>
    <w:rsid w:val="002046F3"/>
    <w:rsid w:val="0020588A"/>
    <w:rsid w:val="00206F15"/>
    <w:rsid w:val="00207129"/>
    <w:rsid w:val="00210242"/>
    <w:rsid w:val="002148D4"/>
    <w:rsid w:val="002179F1"/>
    <w:rsid w:val="00221D12"/>
    <w:rsid w:val="00222454"/>
    <w:rsid w:val="00223C2B"/>
    <w:rsid w:val="002263FC"/>
    <w:rsid w:val="00230B48"/>
    <w:rsid w:val="00231C21"/>
    <w:rsid w:val="00233BD9"/>
    <w:rsid w:val="00236561"/>
    <w:rsid w:val="00237FD6"/>
    <w:rsid w:val="00241E86"/>
    <w:rsid w:val="002476BC"/>
    <w:rsid w:val="00247732"/>
    <w:rsid w:val="00247C8F"/>
    <w:rsid w:val="00254114"/>
    <w:rsid w:val="00254F38"/>
    <w:rsid w:val="00257140"/>
    <w:rsid w:val="00260CD5"/>
    <w:rsid w:val="0026559D"/>
    <w:rsid w:val="00267532"/>
    <w:rsid w:val="002678EE"/>
    <w:rsid w:val="0027248E"/>
    <w:rsid w:val="002731A5"/>
    <w:rsid w:val="00273CC8"/>
    <w:rsid w:val="00274949"/>
    <w:rsid w:val="00284B65"/>
    <w:rsid w:val="00286BCE"/>
    <w:rsid w:val="002A0828"/>
    <w:rsid w:val="002A0C6C"/>
    <w:rsid w:val="002A4894"/>
    <w:rsid w:val="002A51AD"/>
    <w:rsid w:val="002A783E"/>
    <w:rsid w:val="002A7A01"/>
    <w:rsid w:val="002B09DA"/>
    <w:rsid w:val="002B7A18"/>
    <w:rsid w:val="002C0B7A"/>
    <w:rsid w:val="002C2E91"/>
    <w:rsid w:val="002C43A1"/>
    <w:rsid w:val="002D66C4"/>
    <w:rsid w:val="002D7178"/>
    <w:rsid w:val="002E401C"/>
    <w:rsid w:val="002F416F"/>
    <w:rsid w:val="002F4E69"/>
    <w:rsid w:val="002F5228"/>
    <w:rsid w:val="002F5DC0"/>
    <w:rsid w:val="002F6BEC"/>
    <w:rsid w:val="00304169"/>
    <w:rsid w:val="0030502F"/>
    <w:rsid w:val="00312BE4"/>
    <w:rsid w:val="00314CF9"/>
    <w:rsid w:val="00316518"/>
    <w:rsid w:val="00321976"/>
    <w:rsid w:val="00323E0C"/>
    <w:rsid w:val="00324CF2"/>
    <w:rsid w:val="00324F4A"/>
    <w:rsid w:val="00331C03"/>
    <w:rsid w:val="00335B12"/>
    <w:rsid w:val="00336446"/>
    <w:rsid w:val="00336840"/>
    <w:rsid w:val="0034278F"/>
    <w:rsid w:val="003436EE"/>
    <w:rsid w:val="00343D13"/>
    <w:rsid w:val="00343FE8"/>
    <w:rsid w:val="00345251"/>
    <w:rsid w:val="00350DC4"/>
    <w:rsid w:val="00352CD9"/>
    <w:rsid w:val="00362F69"/>
    <w:rsid w:val="00364FB3"/>
    <w:rsid w:val="00370EAB"/>
    <w:rsid w:val="003725EB"/>
    <w:rsid w:val="00373A50"/>
    <w:rsid w:val="003752B3"/>
    <w:rsid w:val="00376B96"/>
    <w:rsid w:val="003801C1"/>
    <w:rsid w:val="00382938"/>
    <w:rsid w:val="003925AD"/>
    <w:rsid w:val="003941E2"/>
    <w:rsid w:val="00395660"/>
    <w:rsid w:val="00395964"/>
    <w:rsid w:val="003A10F7"/>
    <w:rsid w:val="003A5FB9"/>
    <w:rsid w:val="003A6AD1"/>
    <w:rsid w:val="003B2E2F"/>
    <w:rsid w:val="003B752E"/>
    <w:rsid w:val="003C0CF3"/>
    <w:rsid w:val="003C69AF"/>
    <w:rsid w:val="003E14F3"/>
    <w:rsid w:val="003E5691"/>
    <w:rsid w:val="003E5A71"/>
    <w:rsid w:val="003F2216"/>
    <w:rsid w:val="003F278C"/>
    <w:rsid w:val="003F4AD7"/>
    <w:rsid w:val="003F4FC7"/>
    <w:rsid w:val="003F50B6"/>
    <w:rsid w:val="003F7FD1"/>
    <w:rsid w:val="0040103A"/>
    <w:rsid w:val="00402812"/>
    <w:rsid w:val="00403B66"/>
    <w:rsid w:val="0040414B"/>
    <w:rsid w:val="00407D77"/>
    <w:rsid w:val="0041257E"/>
    <w:rsid w:val="00415215"/>
    <w:rsid w:val="00421B4C"/>
    <w:rsid w:val="00422EF2"/>
    <w:rsid w:val="00423EB1"/>
    <w:rsid w:val="004271C5"/>
    <w:rsid w:val="004322A9"/>
    <w:rsid w:val="00433049"/>
    <w:rsid w:val="00434FA6"/>
    <w:rsid w:val="00440951"/>
    <w:rsid w:val="0044206B"/>
    <w:rsid w:val="00443AAD"/>
    <w:rsid w:val="00443D1B"/>
    <w:rsid w:val="004477A8"/>
    <w:rsid w:val="00447B47"/>
    <w:rsid w:val="0045765F"/>
    <w:rsid w:val="00457A4A"/>
    <w:rsid w:val="00463E93"/>
    <w:rsid w:val="00471D33"/>
    <w:rsid w:val="004756CF"/>
    <w:rsid w:val="004762FC"/>
    <w:rsid w:val="00476454"/>
    <w:rsid w:val="00477152"/>
    <w:rsid w:val="004867EE"/>
    <w:rsid w:val="00486F60"/>
    <w:rsid w:val="00493916"/>
    <w:rsid w:val="00493C30"/>
    <w:rsid w:val="004946CD"/>
    <w:rsid w:val="00494706"/>
    <w:rsid w:val="00494ADA"/>
    <w:rsid w:val="00495745"/>
    <w:rsid w:val="004A0EF8"/>
    <w:rsid w:val="004A27BD"/>
    <w:rsid w:val="004A50FF"/>
    <w:rsid w:val="004A750E"/>
    <w:rsid w:val="004D1B29"/>
    <w:rsid w:val="004D238E"/>
    <w:rsid w:val="004D4AA4"/>
    <w:rsid w:val="004D5C8F"/>
    <w:rsid w:val="004E6EE7"/>
    <w:rsid w:val="004F1C6A"/>
    <w:rsid w:val="0051154E"/>
    <w:rsid w:val="00513E95"/>
    <w:rsid w:val="005209C9"/>
    <w:rsid w:val="00526BF1"/>
    <w:rsid w:val="00530A37"/>
    <w:rsid w:val="0053742A"/>
    <w:rsid w:val="00542F7A"/>
    <w:rsid w:val="00543722"/>
    <w:rsid w:val="005469F7"/>
    <w:rsid w:val="00552EDC"/>
    <w:rsid w:val="005543C9"/>
    <w:rsid w:val="00554409"/>
    <w:rsid w:val="005612BB"/>
    <w:rsid w:val="00561A37"/>
    <w:rsid w:val="005645CC"/>
    <w:rsid w:val="00577121"/>
    <w:rsid w:val="00585DA5"/>
    <w:rsid w:val="005909E8"/>
    <w:rsid w:val="005A0165"/>
    <w:rsid w:val="005A3C06"/>
    <w:rsid w:val="005A6811"/>
    <w:rsid w:val="005B2873"/>
    <w:rsid w:val="005C5E27"/>
    <w:rsid w:val="005D0C26"/>
    <w:rsid w:val="005D2F03"/>
    <w:rsid w:val="005D3F06"/>
    <w:rsid w:val="005D5265"/>
    <w:rsid w:val="005E1B36"/>
    <w:rsid w:val="005E3AB3"/>
    <w:rsid w:val="005E5179"/>
    <w:rsid w:val="005E7CCC"/>
    <w:rsid w:val="005F45B7"/>
    <w:rsid w:val="006106D8"/>
    <w:rsid w:val="00612770"/>
    <w:rsid w:val="00614A55"/>
    <w:rsid w:val="00614DCC"/>
    <w:rsid w:val="00625927"/>
    <w:rsid w:val="00625E30"/>
    <w:rsid w:val="006265D3"/>
    <w:rsid w:val="00630EEB"/>
    <w:rsid w:val="00632FCC"/>
    <w:rsid w:val="00637C3B"/>
    <w:rsid w:val="00647183"/>
    <w:rsid w:val="006526C6"/>
    <w:rsid w:val="00657EAF"/>
    <w:rsid w:val="006669AC"/>
    <w:rsid w:val="00672DA7"/>
    <w:rsid w:val="006735B3"/>
    <w:rsid w:val="00675840"/>
    <w:rsid w:val="00680526"/>
    <w:rsid w:val="00682DEA"/>
    <w:rsid w:val="0069320E"/>
    <w:rsid w:val="006941CF"/>
    <w:rsid w:val="00695893"/>
    <w:rsid w:val="0069679D"/>
    <w:rsid w:val="00697937"/>
    <w:rsid w:val="006A1A2F"/>
    <w:rsid w:val="006A6DAF"/>
    <w:rsid w:val="006B4D1A"/>
    <w:rsid w:val="006B5DF5"/>
    <w:rsid w:val="006C352C"/>
    <w:rsid w:val="006C6A72"/>
    <w:rsid w:val="006D0D5A"/>
    <w:rsid w:val="006D3212"/>
    <w:rsid w:val="006E2BCC"/>
    <w:rsid w:val="006E6636"/>
    <w:rsid w:val="006F6F75"/>
    <w:rsid w:val="007056E0"/>
    <w:rsid w:val="00710F14"/>
    <w:rsid w:val="0071285C"/>
    <w:rsid w:val="00716077"/>
    <w:rsid w:val="00721727"/>
    <w:rsid w:val="007269A7"/>
    <w:rsid w:val="00730653"/>
    <w:rsid w:val="00733664"/>
    <w:rsid w:val="00734ED9"/>
    <w:rsid w:val="0073714E"/>
    <w:rsid w:val="00741C29"/>
    <w:rsid w:val="00754198"/>
    <w:rsid w:val="00765455"/>
    <w:rsid w:val="00774381"/>
    <w:rsid w:val="00774FC5"/>
    <w:rsid w:val="007834E5"/>
    <w:rsid w:val="00783A54"/>
    <w:rsid w:val="00787711"/>
    <w:rsid w:val="007909BC"/>
    <w:rsid w:val="00794957"/>
    <w:rsid w:val="00794D50"/>
    <w:rsid w:val="007B41E7"/>
    <w:rsid w:val="007C2934"/>
    <w:rsid w:val="007D1675"/>
    <w:rsid w:val="007D2500"/>
    <w:rsid w:val="007E2E04"/>
    <w:rsid w:val="007F53A3"/>
    <w:rsid w:val="007F54E4"/>
    <w:rsid w:val="007F6404"/>
    <w:rsid w:val="007F6607"/>
    <w:rsid w:val="007F7335"/>
    <w:rsid w:val="00800D97"/>
    <w:rsid w:val="00804428"/>
    <w:rsid w:val="008073C7"/>
    <w:rsid w:val="008076A3"/>
    <w:rsid w:val="00814132"/>
    <w:rsid w:val="00815EB3"/>
    <w:rsid w:val="00823973"/>
    <w:rsid w:val="00826CB5"/>
    <w:rsid w:val="00827703"/>
    <w:rsid w:val="00833B2B"/>
    <w:rsid w:val="00835ABD"/>
    <w:rsid w:val="008365C8"/>
    <w:rsid w:val="00836639"/>
    <w:rsid w:val="00844250"/>
    <w:rsid w:val="00844303"/>
    <w:rsid w:val="008549FD"/>
    <w:rsid w:val="00865B6B"/>
    <w:rsid w:val="008667D3"/>
    <w:rsid w:val="008723ED"/>
    <w:rsid w:val="00872F92"/>
    <w:rsid w:val="008736AB"/>
    <w:rsid w:val="00880E4D"/>
    <w:rsid w:val="008948AD"/>
    <w:rsid w:val="008A1707"/>
    <w:rsid w:val="008A4AD7"/>
    <w:rsid w:val="008A4CED"/>
    <w:rsid w:val="008B3D2B"/>
    <w:rsid w:val="008B6D5D"/>
    <w:rsid w:val="008C18B7"/>
    <w:rsid w:val="008C2CE3"/>
    <w:rsid w:val="008C4E91"/>
    <w:rsid w:val="008C7CEF"/>
    <w:rsid w:val="008D0642"/>
    <w:rsid w:val="008D0E6B"/>
    <w:rsid w:val="008D1FE0"/>
    <w:rsid w:val="008D5C8A"/>
    <w:rsid w:val="008E4298"/>
    <w:rsid w:val="008E7805"/>
    <w:rsid w:val="008E7AD6"/>
    <w:rsid w:val="009024C7"/>
    <w:rsid w:val="00902719"/>
    <w:rsid w:val="00902D5E"/>
    <w:rsid w:val="009075CE"/>
    <w:rsid w:val="00913745"/>
    <w:rsid w:val="00913E32"/>
    <w:rsid w:val="009160C0"/>
    <w:rsid w:val="00916B52"/>
    <w:rsid w:val="00927537"/>
    <w:rsid w:val="00931593"/>
    <w:rsid w:val="00935852"/>
    <w:rsid w:val="00943E90"/>
    <w:rsid w:val="009451B8"/>
    <w:rsid w:val="00946ADC"/>
    <w:rsid w:val="00951295"/>
    <w:rsid w:val="00953015"/>
    <w:rsid w:val="00953F28"/>
    <w:rsid w:val="00956C35"/>
    <w:rsid w:val="009614D7"/>
    <w:rsid w:val="00962BF1"/>
    <w:rsid w:val="00963DD7"/>
    <w:rsid w:val="00964615"/>
    <w:rsid w:val="00967AC5"/>
    <w:rsid w:val="0097195E"/>
    <w:rsid w:val="00976D9A"/>
    <w:rsid w:val="00980671"/>
    <w:rsid w:val="00980B04"/>
    <w:rsid w:val="009829C9"/>
    <w:rsid w:val="009845FE"/>
    <w:rsid w:val="0098730F"/>
    <w:rsid w:val="00987983"/>
    <w:rsid w:val="009904EF"/>
    <w:rsid w:val="00992B0F"/>
    <w:rsid w:val="00992D92"/>
    <w:rsid w:val="0099577D"/>
    <w:rsid w:val="009A310E"/>
    <w:rsid w:val="009A41E3"/>
    <w:rsid w:val="009B0844"/>
    <w:rsid w:val="009B3CB3"/>
    <w:rsid w:val="009B6AB4"/>
    <w:rsid w:val="009C050E"/>
    <w:rsid w:val="009C325B"/>
    <w:rsid w:val="009C627D"/>
    <w:rsid w:val="009C7713"/>
    <w:rsid w:val="009D01A6"/>
    <w:rsid w:val="009D6CD0"/>
    <w:rsid w:val="009E4745"/>
    <w:rsid w:val="009E53B2"/>
    <w:rsid w:val="009E6868"/>
    <w:rsid w:val="009E6FCD"/>
    <w:rsid w:val="009E7195"/>
    <w:rsid w:val="009E7CCF"/>
    <w:rsid w:val="009F0365"/>
    <w:rsid w:val="009F45EA"/>
    <w:rsid w:val="00A032BC"/>
    <w:rsid w:val="00A059F0"/>
    <w:rsid w:val="00A22723"/>
    <w:rsid w:val="00A27F20"/>
    <w:rsid w:val="00A35418"/>
    <w:rsid w:val="00A359B4"/>
    <w:rsid w:val="00A3745F"/>
    <w:rsid w:val="00A450C7"/>
    <w:rsid w:val="00A628D7"/>
    <w:rsid w:val="00A6702B"/>
    <w:rsid w:val="00A743B7"/>
    <w:rsid w:val="00A7618F"/>
    <w:rsid w:val="00A76F8D"/>
    <w:rsid w:val="00A77E51"/>
    <w:rsid w:val="00A80433"/>
    <w:rsid w:val="00A8297C"/>
    <w:rsid w:val="00A8753E"/>
    <w:rsid w:val="00A91C1A"/>
    <w:rsid w:val="00A92C35"/>
    <w:rsid w:val="00A94C5E"/>
    <w:rsid w:val="00A94D5E"/>
    <w:rsid w:val="00AA2860"/>
    <w:rsid w:val="00AB4499"/>
    <w:rsid w:val="00AB54BE"/>
    <w:rsid w:val="00AC4BC5"/>
    <w:rsid w:val="00AC7643"/>
    <w:rsid w:val="00AD4947"/>
    <w:rsid w:val="00AD4950"/>
    <w:rsid w:val="00AD7066"/>
    <w:rsid w:val="00AE5DD4"/>
    <w:rsid w:val="00AF008D"/>
    <w:rsid w:val="00AF0D04"/>
    <w:rsid w:val="00AF100B"/>
    <w:rsid w:val="00AF1907"/>
    <w:rsid w:val="00AF39C8"/>
    <w:rsid w:val="00AF6365"/>
    <w:rsid w:val="00AF7731"/>
    <w:rsid w:val="00B121C7"/>
    <w:rsid w:val="00B12419"/>
    <w:rsid w:val="00B2551B"/>
    <w:rsid w:val="00B3004C"/>
    <w:rsid w:val="00B33877"/>
    <w:rsid w:val="00B3548A"/>
    <w:rsid w:val="00B43BF9"/>
    <w:rsid w:val="00B60ED8"/>
    <w:rsid w:val="00B63CE2"/>
    <w:rsid w:val="00B653B8"/>
    <w:rsid w:val="00B7262E"/>
    <w:rsid w:val="00B7503E"/>
    <w:rsid w:val="00B80C57"/>
    <w:rsid w:val="00B82CA4"/>
    <w:rsid w:val="00B84F3C"/>
    <w:rsid w:val="00B85680"/>
    <w:rsid w:val="00B91B46"/>
    <w:rsid w:val="00B95C48"/>
    <w:rsid w:val="00BA1628"/>
    <w:rsid w:val="00BA5E7C"/>
    <w:rsid w:val="00BA7C13"/>
    <w:rsid w:val="00BB2262"/>
    <w:rsid w:val="00BB31AC"/>
    <w:rsid w:val="00BB351A"/>
    <w:rsid w:val="00BB4E7E"/>
    <w:rsid w:val="00BC13F4"/>
    <w:rsid w:val="00BC3649"/>
    <w:rsid w:val="00BD55EF"/>
    <w:rsid w:val="00BD5748"/>
    <w:rsid w:val="00BD5970"/>
    <w:rsid w:val="00BE37C1"/>
    <w:rsid w:val="00BF2EB1"/>
    <w:rsid w:val="00BF3D82"/>
    <w:rsid w:val="00C070A2"/>
    <w:rsid w:val="00C10118"/>
    <w:rsid w:val="00C16775"/>
    <w:rsid w:val="00C17FD5"/>
    <w:rsid w:val="00C20143"/>
    <w:rsid w:val="00C21A46"/>
    <w:rsid w:val="00C31691"/>
    <w:rsid w:val="00C33414"/>
    <w:rsid w:val="00C3445C"/>
    <w:rsid w:val="00C4417A"/>
    <w:rsid w:val="00C46698"/>
    <w:rsid w:val="00C52101"/>
    <w:rsid w:val="00C543E4"/>
    <w:rsid w:val="00C56636"/>
    <w:rsid w:val="00C6040C"/>
    <w:rsid w:val="00C630D5"/>
    <w:rsid w:val="00C65DF3"/>
    <w:rsid w:val="00C65FBA"/>
    <w:rsid w:val="00C67D58"/>
    <w:rsid w:val="00C72CEE"/>
    <w:rsid w:val="00C749CB"/>
    <w:rsid w:val="00C74C65"/>
    <w:rsid w:val="00C840FB"/>
    <w:rsid w:val="00C87D87"/>
    <w:rsid w:val="00C90420"/>
    <w:rsid w:val="00C90E41"/>
    <w:rsid w:val="00C96672"/>
    <w:rsid w:val="00CB0A9D"/>
    <w:rsid w:val="00CB6C8E"/>
    <w:rsid w:val="00CC0BF7"/>
    <w:rsid w:val="00CC31E6"/>
    <w:rsid w:val="00CC3980"/>
    <w:rsid w:val="00CC3F6C"/>
    <w:rsid w:val="00CC5DFB"/>
    <w:rsid w:val="00CD0015"/>
    <w:rsid w:val="00CD22AB"/>
    <w:rsid w:val="00CE2809"/>
    <w:rsid w:val="00CE2EE2"/>
    <w:rsid w:val="00CF1D48"/>
    <w:rsid w:val="00CF24FF"/>
    <w:rsid w:val="00CF3362"/>
    <w:rsid w:val="00CF378B"/>
    <w:rsid w:val="00CF51DC"/>
    <w:rsid w:val="00CF5840"/>
    <w:rsid w:val="00CF5BAC"/>
    <w:rsid w:val="00CF6A8D"/>
    <w:rsid w:val="00CF6EC3"/>
    <w:rsid w:val="00D03153"/>
    <w:rsid w:val="00D0664D"/>
    <w:rsid w:val="00D072C6"/>
    <w:rsid w:val="00D073BF"/>
    <w:rsid w:val="00D1078E"/>
    <w:rsid w:val="00D147DC"/>
    <w:rsid w:val="00D3014D"/>
    <w:rsid w:val="00D40E2A"/>
    <w:rsid w:val="00D610A7"/>
    <w:rsid w:val="00D61E71"/>
    <w:rsid w:val="00D71CEF"/>
    <w:rsid w:val="00D744DD"/>
    <w:rsid w:val="00D75083"/>
    <w:rsid w:val="00D76BC3"/>
    <w:rsid w:val="00D9134D"/>
    <w:rsid w:val="00D94B28"/>
    <w:rsid w:val="00D953EF"/>
    <w:rsid w:val="00DA125B"/>
    <w:rsid w:val="00DA1CF4"/>
    <w:rsid w:val="00DA319A"/>
    <w:rsid w:val="00DC1AB4"/>
    <w:rsid w:val="00DC4241"/>
    <w:rsid w:val="00DC5465"/>
    <w:rsid w:val="00DC72B3"/>
    <w:rsid w:val="00DD0111"/>
    <w:rsid w:val="00DE042F"/>
    <w:rsid w:val="00DE0466"/>
    <w:rsid w:val="00DE136E"/>
    <w:rsid w:val="00DE164A"/>
    <w:rsid w:val="00DE1D61"/>
    <w:rsid w:val="00E04D90"/>
    <w:rsid w:val="00E116A1"/>
    <w:rsid w:val="00E130A6"/>
    <w:rsid w:val="00E139B3"/>
    <w:rsid w:val="00E13CD0"/>
    <w:rsid w:val="00E15C2E"/>
    <w:rsid w:val="00E1716A"/>
    <w:rsid w:val="00E21006"/>
    <w:rsid w:val="00E221CC"/>
    <w:rsid w:val="00E22362"/>
    <w:rsid w:val="00E22BAE"/>
    <w:rsid w:val="00E2630E"/>
    <w:rsid w:val="00E26662"/>
    <w:rsid w:val="00E26ED5"/>
    <w:rsid w:val="00E32778"/>
    <w:rsid w:val="00E33F02"/>
    <w:rsid w:val="00E421C4"/>
    <w:rsid w:val="00E4223C"/>
    <w:rsid w:val="00E44103"/>
    <w:rsid w:val="00E44E48"/>
    <w:rsid w:val="00E51891"/>
    <w:rsid w:val="00E5765D"/>
    <w:rsid w:val="00E60723"/>
    <w:rsid w:val="00E60731"/>
    <w:rsid w:val="00E64F30"/>
    <w:rsid w:val="00E701DD"/>
    <w:rsid w:val="00E71F89"/>
    <w:rsid w:val="00E801B5"/>
    <w:rsid w:val="00E8063D"/>
    <w:rsid w:val="00E80CFD"/>
    <w:rsid w:val="00E81A6D"/>
    <w:rsid w:val="00E84B98"/>
    <w:rsid w:val="00E90692"/>
    <w:rsid w:val="00E91ACD"/>
    <w:rsid w:val="00E92B57"/>
    <w:rsid w:val="00E94F2C"/>
    <w:rsid w:val="00E9538A"/>
    <w:rsid w:val="00E975FC"/>
    <w:rsid w:val="00EA1F49"/>
    <w:rsid w:val="00EA4910"/>
    <w:rsid w:val="00EA4CCF"/>
    <w:rsid w:val="00EA66E3"/>
    <w:rsid w:val="00EB4849"/>
    <w:rsid w:val="00EB4944"/>
    <w:rsid w:val="00EB506D"/>
    <w:rsid w:val="00EC1E58"/>
    <w:rsid w:val="00ED53B3"/>
    <w:rsid w:val="00EE2BC4"/>
    <w:rsid w:val="00EE4EF9"/>
    <w:rsid w:val="00EE5B22"/>
    <w:rsid w:val="00EF631B"/>
    <w:rsid w:val="00EF7189"/>
    <w:rsid w:val="00F01E1D"/>
    <w:rsid w:val="00F04B3C"/>
    <w:rsid w:val="00F171B4"/>
    <w:rsid w:val="00F23617"/>
    <w:rsid w:val="00F246DC"/>
    <w:rsid w:val="00F248D0"/>
    <w:rsid w:val="00F24C96"/>
    <w:rsid w:val="00F2569D"/>
    <w:rsid w:val="00F313EC"/>
    <w:rsid w:val="00F3577B"/>
    <w:rsid w:val="00F4210B"/>
    <w:rsid w:val="00F441C8"/>
    <w:rsid w:val="00F46F93"/>
    <w:rsid w:val="00F50812"/>
    <w:rsid w:val="00F543E1"/>
    <w:rsid w:val="00F5482E"/>
    <w:rsid w:val="00F549BA"/>
    <w:rsid w:val="00F57CEA"/>
    <w:rsid w:val="00F616F4"/>
    <w:rsid w:val="00F70FF0"/>
    <w:rsid w:val="00F738D7"/>
    <w:rsid w:val="00F74B55"/>
    <w:rsid w:val="00F804DF"/>
    <w:rsid w:val="00F836F6"/>
    <w:rsid w:val="00F86112"/>
    <w:rsid w:val="00F87F8A"/>
    <w:rsid w:val="00F95FB9"/>
    <w:rsid w:val="00F96AC1"/>
    <w:rsid w:val="00FA1B3E"/>
    <w:rsid w:val="00FA35B4"/>
    <w:rsid w:val="00FA3619"/>
    <w:rsid w:val="00FB2444"/>
    <w:rsid w:val="00FB3F9E"/>
    <w:rsid w:val="00FB43F9"/>
    <w:rsid w:val="00FB62A4"/>
    <w:rsid w:val="00FB7D4F"/>
    <w:rsid w:val="00FC309B"/>
    <w:rsid w:val="00FC6E73"/>
    <w:rsid w:val="00FE0F84"/>
    <w:rsid w:val="00FE1A0F"/>
    <w:rsid w:val="00FF16B0"/>
    <w:rsid w:val="00FF347E"/>
    <w:rsid w:val="00FF5BFF"/>
    <w:rsid w:val="00FF5D61"/>
    <w:rsid w:val="37464DE5"/>
    <w:rsid w:val="5B16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paragraph" w:styleId="8">
    <w:name w:val="heading 7"/>
    <w:basedOn w:val="1"/>
    <w:next w:val="1"/>
    <w:link w:val="50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51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mbria" w:hAnsi="Cambria" w:eastAsia="宋体" w:cs="Times New Roman"/>
      <w:sz w:val="24"/>
      <w:szCs w:val="24"/>
    </w:rPr>
  </w:style>
  <w:style w:type="paragraph" w:styleId="10">
    <w:name w:val="heading 9"/>
    <w:basedOn w:val="1"/>
    <w:next w:val="1"/>
    <w:link w:val="52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mbria" w:hAnsi="Cambria" w:eastAsia="宋体" w:cs="Times New Roman"/>
      <w:szCs w:val="21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iPriority w:val="39"/>
    <w:pPr>
      <w:ind w:left="126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caption"/>
    <w:basedOn w:val="1"/>
    <w:next w:val="1"/>
    <w:link w:val="88"/>
    <w:unhideWhenUsed/>
    <w:qFormat/>
    <w:uiPriority w:val="35"/>
    <w:rPr>
      <w:rFonts w:ascii="Calibri Light" w:hAnsi="Calibri Light" w:eastAsia="黑体" w:cs="Times New Roman"/>
      <w:sz w:val="20"/>
      <w:szCs w:val="20"/>
    </w:rPr>
  </w:style>
  <w:style w:type="paragraph" w:styleId="13">
    <w:name w:val="Document Map"/>
    <w:basedOn w:val="1"/>
    <w:link w:val="86"/>
    <w:semiHidden/>
    <w:uiPriority w:val="0"/>
    <w:pPr>
      <w:shd w:val="clear" w:color="auto" w:fill="000080"/>
    </w:pPr>
    <w:rPr>
      <w:rFonts w:ascii="Times New Roman" w:hAnsi="Times New Roman" w:eastAsia="宋体" w:cs="Times New Roman"/>
      <w:szCs w:val="21"/>
    </w:rPr>
  </w:style>
  <w:style w:type="paragraph" w:styleId="14">
    <w:name w:val="annotation text"/>
    <w:basedOn w:val="1"/>
    <w:link w:val="69"/>
    <w:uiPriority w:val="0"/>
    <w:pPr>
      <w:jc w:val="left"/>
    </w:pPr>
    <w:rPr>
      <w:rFonts w:ascii="Times New Roman" w:hAnsi="Times New Roman" w:eastAsia="宋体" w:cs="Times New Roman"/>
      <w:szCs w:val="21"/>
      <w:lang w:val="zh-CN" w:eastAsia="zh-CN"/>
    </w:rPr>
  </w:style>
  <w:style w:type="paragraph" w:styleId="15">
    <w:name w:val="Body Text"/>
    <w:basedOn w:val="1"/>
    <w:link w:val="117"/>
    <w:unhideWhenUsed/>
    <w:qFormat/>
    <w:uiPriority w:val="99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paragraph" w:styleId="16">
    <w:name w:val="toc 5"/>
    <w:basedOn w:val="1"/>
    <w:next w:val="1"/>
    <w:autoRedefine/>
    <w:uiPriority w:val="39"/>
    <w:pPr>
      <w:ind w:left="840"/>
      <w:jc w:val="left"/>
    </w:pPr>
    <w:rPr>
      <w:rFonts w:ascii="Calibri" w:hAnsi="Calibri" w:eastAsia="宋体" w:cs="Times New Roman"/>
      <w:sz w:val="18"/>
      <w:szCs w:val="18"/>
    </w:rPr>
  </w:style>
  <w:style w:type="paragraph" w:styleId="17">
    <w:name w:val="toc 3"/>
    <w:basedOn w:val="1"/>
    <w:next w:val="1"/>
    <w:autoRedefine/>
    <w:qFormat/>
    <w:uiPriority w:val="39"/>
    <w:pPr>
      <w:ind w:left="420"/>
      <w:jc w:val="left"/>
    </w:pPr>
    <w:rPr>
      <w:rFonts w:ascii="Calibri" w:hAnsi="Calibri" w:eastAsia="宋体" w:cs="Times New Roman"/>
      <w:i/>
      <w:iCs/>
      <w:sz w:val="20"/>
      <w:szCs w:val="20"/>
    </w:rPr>
  </w:style>
  <w:style w:type="paragraph" w:styleId="18">
    <w:name w:val="toc 8"/>
    <w:basedOn w:val="1"/>
    <w:next w:val="1"/>
    <w:autoRedefine/>
    <w:qFormat/>
    <w:uiPriority w:val="39"/>
    <w:pPr>
      <w:ind w:left="1470"/>
      <w:jc w:val="left"/>
    </w:pPr>
    <w:rPr>
      <w:rFonts w:ascii="Calibri" w:hAnsi="Calibri" w:eastAsia="宋体" w:cs="Times New Roman"/>
      <w:sz w:val="18"/>
      <w:szCs w:val="18"/>
    </w:rPr>
  </w:style>
  <w:style w:type="paragraph" w:styleId="19">
    <w:name w:val="Date"/>
    <w:basedOn w:val="1"/>
    <w:next w:val="1"/>
    <w:link w:val="64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20">
    <w:name w:val="Balloon Text"/>
    <w:basedOn w:val="1"/>
    <w:link w:val="73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styleId="21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1"/>
    <w:next w:val="1"/>
    <w:autoRedefine/>
    <w:uiPriority w:val="39"/>
    <w:pPr>
      <w:spacing w:before="120" w:after="120"/>
      <w:jc w:val="left"/>
    </w:pPr>
    <w:rPr>
      <w:rFonts w:ascii="Calibri" w:hAnsi="Calibri" w:eastAsia="宋体" w:cs="Times New Roman"/>
      <w:b/>
      <w:bCs/>
      <w:caps/>
      <w:sz w:val="20"/>
      <w:szCs w:val="20"/>
    </w:rPr>
  </w:style>
  <w:style w:type="paragraph" w:styleId="24">
    <w:name w:val="toc 4"/>
    <w:basedOn w:val="1"/>
    <w:next w:val="1"/>
    <w:autoRedefine/>
    <w:uiPriority w:val="39"/>
    <w:pPr>
      <w:ind w:left="630"/>
      <w:jc w:val="left"/>
    </w:pPr>
    <w:rPr>
      <w:rFonts w:ascii="Calibri" w:hAnsi="Calibri" w:eastAsia="宋体" w:cs="Times New Roman"/>
      <w:sz w:val="18"/>
      <w:szCs w:val="18"/>
    </w:rPr>
  </w:style>
  <w:style w:type="paragraph" w:styleId="25">
    <w:name w:val="toc 6"/>
    <w:basedOn w:val="1"/>
    <w:next w:val="1"/>
    <w:autoRedefine/>
    <w:uiPriority w:val="39"/>
    <w:pPr>
      <w:ind w:left="1050"/>
      <w:jc w:val="left"/>
    </w:pPr>
    <w:rPr>
      <w:rFonts w:ascii="Calibri" w:hAnsi="Calibri" w:eastAsia="宋体" w:cs="Times New Roman"/>
      <w:sz w:val="18"/>
      <w:szCs w:val="18"/>
    </w:rPr>
  </w:style>
  <w:style w:type="paragraph" w:styleId="26">
    <w:name w:val="toc 2"/>
    <w:basedOn w:val="1"/>
    <w:next w:val="1"/>
    <w:autoRedefine/>
    <w:uiPriority w:val="39"/>
    <w:pPr>
      <w:ind w:left="210"/>
      <w:jc w:val="left"/>
    </w:pPr>
    <w:rPr>
      <w:rFonts w:ascii="Calibri" w:hAnsi="Calibri" w:eastAsia="宋体" w:cs="Times New Roman"/>
      <w:smallCaps/>
      <w:sz w:val="20"/>
      <w:szCs w:val="20"/>
    </w:rPr>
  </w:style>
  <w:style w:type="paragraph" w:styleId="27">
    <w:name w:val="toc 9"/>
    <w:basedOn w:val="1"/>
    <w:next w:val="1"/>
    <w:autoRedefine/>
    <w:uiPriority w:val="39"/>
    <w:pPr>
      <w:ind w:left="1680"/>
      <w:jc w:val="left"/>
    </w:pPr>
    <w:rPr>
      <w:rFonts w:ascii="Calibri" w:hAnsi="Calibri" w:eastAsia="宋体" w:cs="Times New Roman"/>
      <w:sz w:val="18"/>
      <w:szCs w:val="18"/>
    </w:rPr>
  </w:style>
  <w:style w:type="paragraph" w:styleId="28">
    <w:name w:val="HTML Preformatted"/>
    <w:basedOn w:val="1"/>
    <w:link w:val="9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0">
    <w:name w:val="Title"/>
    <w:basedOn w:val="1"/>
    <w:next w:val="1"/>
    <w:link w:val="82"/>
    <w:qFormat/>
    <w:uiPriority w:val="10"/>
    <w:pPr>
      <w:jc w:val="center"/>
    </w:pPr>
    <w:rPr>
      <w:rFonts w:ascii="Times New Roman" w:hAnsi="Times New Roman" w:eastAsia="黑体" w:cs="Times New Roman"/>
      <w:sz w:val="44"/>
      <w:szCs w:val="44"/>
      <w:lang w:val="zh-CN" w:eastAsia="zh-CN"/>
    </w:rPr>
  </w:style>
  <w:style w:type="paragraph" w:styleId="31">
    <w:name w:val="annotation subject"/>
    <w:basedOn w:val="14"/>
    <w:next w:val="14"/>
    <w:link w:val="71"/>
    <w:uiPriority w:val="0"/>
    <w:rPr>
      <w:b/>
      <w:bCs/>
    </w:rPr>
  </w:style>
  <w:style w:type="table" w:styleId="33">
    <w:name w:val="Table Grid"/>
    <w:basedOn w:val="3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basedOn w:val="34"/>
    <w:qFormat/>
    <w:uiPriority w:val="22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Hyperlink"/>
    <w:basedOn w:val="3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9">
    <w:name w:val="HTML Code"/>
    <w:unhideWhenUsed/>
    <w:uiPriority w:val="99"/>
    <w:rPr>
      <w:rFonts w:ascii="宋体" w:hAnsi="宋体" w:eastAsia="宋体" w:cs="宋体"/>
      <w:sz w:val="24"/>
      <w:szCs w:val="24"/>
    </w:rPr>
  </w:style>
  <w:style w:type="character" w:styleId="40">
    <w:name w:val="annotation reference"/>
    <w:uiPriority w:val="0"/>
    <w:rPr>
      <w:sz w:val="21"/>
      <w:szCs w:val="21"/>
    </w:rPr>
  </w:style>
  <w:style w:type="character" w:customStyle="1" w:styleId="41">
    <w:name w:val="页眉 字符"/>
    <w:basedOn w:val="34"/>
    <w:link w:val="22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1"/>
    <w:uiPriority w:val="99"/>
    <w:rPr>
      <w:sz w:val="18"/>
      <w:szCs w:val="18"/>
    </w:rPr>
  </w:style>
  <w:style w:type="character" w:customStyle="1" w:styleId="43">
    <w:name w:val="标题 1 字符1"/>
    <w:basedOn w:val="3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44">
    <w:name w:val="标题 2 字符1"/>
    <w:basedOn w:val="34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5">
    <w:name w:val="标题 3 字符1"/>
    <w:basedOn w:val="34"/>
    <w:link w:val="4"/>
    <w:qFormat/>
    <w:uiPriority w:val="0"/>
    <w:rPr>
      <w:b/>
      <w:bCs/>
      <w:sz w:val="32"/>
      <w:szCs w:val="32"/>
    </w:rPr>
  </w:style>
  <w:style w:type="paragraph" w:styleId="46">
    <w:name w:val="List Paragraph"/>
    <w:basedOn w:val="1"/>
    <w:link w:val="121"/>
    <w:qFormat/>
    <w:uiPriority w:val="34"/>
    <w:pPr>
      <w:ind w:firstLine="420" w:firstLineChars="200"/>
    </w:pPr>
  </w:style>
  <w:style w:type="character" w:customStyle="1" w:styleId="47">
    <w:name w:val="标题 4 字符1"/>
    <w:basedOn w:val="3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8">
    <w:name w:val="标题 5 字符1"/>
    <w:basedOn w:val="34"/>
    <w:link w:val="6"/>
    <w:qFormat/>
    <w:uiPriority w:val="9"/>
    <w:rPr>
      <w:b/>
      <w:bCs/>
      <w:sz w:val="28"/>
      <w:szCs w:val="28"/>
    </w:rPr>
  </w:style>
  <w:style w:type="character" w:customStyle="1" w:styleId="49">
    <w:name w:val="标题 6 字符1"/>
    <w:basedOn w:val="34"/>
    <w:link w:val="7"/>
    <w:qFormat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50">
    <w:name w:val="标题 7 字符1"/>
    <w:basedOn w:val="34"/>
    <w:link w:val="8"/>
    <w:semiHidden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51">
    <w:name w:val="标题 8 字符1"/>
    <w:basedOn w:val="34"/>
    <w:link w:val="9"/>
    <w:semiHidden/>
    <w:qFormat/>
    <w:uiPriority w:val="9"/>
    <w:rPr>
      <w:rFonts w:ascii="Cambria" w:hAnsi="Cambria" w:eastAsia="宋体" w:cs="Times New Roman"/>
      <w:sz w:val="24"/>
      <w:szCs w:val="24"/>
    </w:rPr>
  </w:style>
  <w:style w:type="character" w:customStyle="1" w:styleId="52">
    <w:name w:val="标题 9 字符1"/>
    <w:basedOn w:val="34"/>
    <w:link w:val="10"/>
    <w:semiHidden/>
    <w:qFormat/>
    <w:uiPriority w:val="9"/>
    <w:rPr>
      <w:rFonts w:ascii="Cambria" w:hAnsi="Cambria" w:eastAsia="宋体" w:cs="Times New Roman"/>
      <w:szCs w:val="21"/>
    </w:rPr>
  </w:style>
  <w:style w:type="character" w:customStyle="1" w:styleId="53">
    <w:name w:val="标题 1 字符"/>
    <w:basedOn w:val="34"/>
    <w:qFormat/>
    <w:uiPriority w:val="9"/>
    <w:rPr>
      <w:b/>
      <w:bCs/>
      <w:kern w:val="44"/>
      <w:sz w:val="44"/>
      <w:szCs w:val="44"/>
    </w:rPr>
  </w:style>
  <w:style w:type="character" w:customStyle="1" w:styleId="54">
    <w:name w:val="标题 2 字符"/>
    <w:basedOn w:val="34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5">
    <w:name w:val="标题 3 字符"/>
    <w:basedOn w:val="34"/>
    <w:qFormat/>
    <w:uiPriority w:val="0"/>
    <w:rPr>
      <w:b/>
      <w:bCs/>
      <w:sz w:val="32"/>
      <w:szCs w:val="32"/>
    </w:rPr>
  </w:style>
  <w:style w:type="character" w:customStyle="1" w:styleId="56">
    <w:name w:val="标题 4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7">
    <w:name w:val="标题 5 字符"/>
    <w:basedOn w:val="34"/>
    <w:semiHidden/>
    <w:qFormat/>
    <w:uiPriority w:val="9"/>
    <w:rPr>
      <w:b/>
      <w:bCs/>
      <w:sz w:val="28"/>
      <w:szCs w:val="28"/>
    </w:rPr>
  </w:style>
  <w:style w:type="character" w:customStyle="1" w:styleId="58">
    <w:name w:val="标题 6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9">
    <w:name w:val="标题 7 字符"/>
    <w:basedOn w:val="34"/>
    <w:semiHidden/>
    <w:qFormat/>
    <w:uiPriority w:val="9"/>
    <w:rPr>
      <w:b/>
      <w:bCs/>
      <w:sz w:val="24"/>
      <w:szCs w:val="24"/>
    </w:rPr>
  </w:style>
  <w:style w:type="character" w:customStyle="1" w:styleId="60">
    <w:name w:val="标题 8 字符"/>
    <w:basedOn w:val="34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1">
    <w:name w:val="标题 9 字符"/>
    <w:basedOn w:val="34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62">
    <w:name w:val="标准正文"/>
    <w:basedOn w:val="1"/>
    <w:link w:val="63"/>
    <w:qFormat/>
    <w:uiPriority w:val="0"/>
    <w:pPr>
      <w:spacing w:before="156" w:after="156" w:line="360" w:lineRule="auto"/>
      <w:ind w:firstLine="480" w:firstLineChars="200"/>
    </w:pPr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3">
    <w:name w:val="标准正文 Char"/>
    <w:link w:val="62"/>
    <w:qFormat/>
    <w:uiPriority w:val="0"/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4">
    <w:name w:val="日期 字符1"/>
    <w:basedOn w:val="34"/>
    <w:link w:val="19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65">
    <w:name w:val="日期 字符"/>
    <w:basedOn w:val="34"/>
    <w:semiHidden/>
    <w:qFormat/>
    <w:uiPriority w:val="99"/>
  </w:style>
  <w:style w:type="character" w:customStyle="1" w:styleId="66">
    <w:name w:val="页眉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页脚 字符1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68">
    <w:name w:val="访问过的超链接1"/>
    <w:basedOn w:val="34"/>
    <w:semiHidden/>
    <w:unhideWhenUsed/>
    <w:qFormat/>
    <w:uiPriority w:val="99"/>
    <w:rPr>
      <w:color w:val="800080"/>
      <w:u w:val="single"/>
    </w:rPr>
  </w:style>
  <w:style w:type="character" w:customStyle="1" w:styleId="69">
    <w:name w:val="批注文字 字符1"/>
    <w:basedOn w:val="34"/>
    <w:link w:val="14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character" w:customStyle="1" w:styleId="70">
    <w:name w:val="批注文字 字符"/>
    <w:basedOn w:val="34"/>
    <w:qFormat/>
    <w:uiPriority w:val="0"/>
  </w:style>
  <w:style w:type="character" w:customStyle="1" w:styleId="71">
    <w:name w:val="批注主题 字符1"/>
    <w:basedOn w:val="69"/>
    <w:link w:val="31"/>
    <w:qFormat/>
    <w:uiPriority w:val="0"/>
    <w:rPr>
      <w:rFonts w:ascii="Times New Roman" w:hAnsi="Times New Roman" w:eastAsia="宋体" w:cs="Times New Roman"/>
      <w:b/>
      <w:bCs/>
      <w:szCs w:val="21"/>
      <w:lang w:val="zh-CN" w:eastAsia="zh-CN"/>
    </w:rPr>
  </w:style>
  <w:style w:type="character" w:customStyle="1" w:styleId="72">
    <w:name w:val="批注主题 字符"/>
    <w:basedOn w:val="70"/>
    <w:qFormat/>
    <w:uiPriority w:val="0"/>
    <w:rPr>
      <w:b/>
      <w:bCs/>
    </w:rPr>
  </w:style>
  <w:style w:type="character" w:customStyle="1" w:styleId="73">
    <w:name w:val="批注框文本 字符1"/>
    <w:basedOn w:val="34"/>
    <w:link w:val="20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74">
    <w:name w:val="批注框文本 字符"/>
    <w:basedOn w:val="34"/>
    <w:semiHidden/>
    <w:qFormat/>
    <w:uiPriority w:val="99"/>
    <w:rPr>
      <w:sz w:val="18"/>
      <w:szCs w:val="18"/>
    </w:rPr>
  </w:style>
  <w:style w:type="paragraph" w:customStyle="1" w:styleId="75">
    <w:name w:val="TOC Heading"/>
    <w:basedOn w:val="2"/>
    <w:next w:val="1"/>
    <w:qFormat/>
    <w:uiPriority w:val="39"/>
    <w:pPr>
      <w:keepNext w:val="0"/>
      <w:keepLines w:val="0"/>
      <w:widowControl/>
      <w:spacing w:before="480" w:beforeLines="50" w:after="0" w:afterLines="50" w:line="276" w:lineRule="auto"/>
      <w:ind w:left="425" w:hanging="425"/>
      <w:jc w:val="left"/>
      <w:outlineLvl w:val="9"/>
    </w:pPr>
    <w:rPr>
      <w:rFonts w:ascii="Cambria" w:hAnsi="Cambria" w:eastAsia="宋体" w:cs="Times New Roman"/>
      <w:bCs w:val="0"/>
      <w:color w:val="365F91"/>
      <w:kern w:val="0"/>
      <w:sz w:val="28"/>
      <w:szCs w:val="28"/>
      <w:lang w:val="zh-CN" w:eastAsia="zh-CN"/>
    </w:rPr>
  </w:style>
  <w:style w:type="paragraph" w:customStyle="1" w:styleId="76">
    <w:name w:val="标题4"/>
    <w:basedOn w:val="1"/>
    <w:next w:val="62"/>
    <w:link w:val="77"/>
    <w:qFormat/>
    <w:uiPriority w:val="0"/>
    <w:pPr>
      <w:spacing w:before="156" w:beforeLines="50" w:after="156" w:afterLines="50" w:line="360" w:lineRule="auto"/>
      <w:ind w:left="851" w:hanging="851"/>
      <w:outlineLvl w:val="3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7">
    <w:name w:val="标题4 Char"/>
    <w:link w:val="76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78">
    <w:name w:val="标题5"/>
    <w:basedOn w:val="1"/>
    <w:next w:val="62"/>
    <w:link w:val="79"/>
    <w:qFormat/>
    <w:uiPriority w:val="0"/>
    <w:p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9">
    <w:name w:val="标题5 Char"/>
    <w:link w:val="78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80">
    <w:name w:val="标题6"/>
    <w:basedOn w:val="1"/>
    <w:next w:val="62"/>
    <w:link w:val="81"/>
    <w:qFormat/>
    <w:uiPriority w:val="0"/>
    <w:pPr>
      <w:numPr>
        <w:ilvl w:val="0"/>
        <w:numId w:val="1"/>
      </w:num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1">
    <w:name w:val="标题6 Char"/>
    <w:link w:val="80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2">
    <w:name w:val="标题 字符1"/>
    <w:basedOn w:val="34"/>
    <w:link w:val="30"/>
    <w:qFormat/>
    <w:uiPriority w:val="10"/>
    <w:rPr>
      <w:rFonts w:ascii="Times New Roman" w:hAnsi="Times New Roman" w:eastAsia="黑体" w:cs="Times New Roman"/>
      <w:sz w:val="44"/>
      <w:szCs w:val="44"/>
      <w:lang w:val="zh-CN" w:eastAsia="zh-CN"/>
    </w:rPr>
  </w:style>
  <w:style w:type="character" w:customStyle="1" w:styleId="83">
    <w:name w:val="标题 字符"/>
    <w:basedOn w:val="3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4">
    <w:name w:val="段落正文"/>
    <w:qFormat/>
    <w:uiPriority w:val="0"/>
    <w:pPr>
      <w:spacing w:before="60" w:after="60"/>
      <w:ind w:firstLine="200" w:firstLineChars="200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paragraph" w:customStyle="1" w:styleId="85">
    <w:name w:val="样式 样式 正文首行缩进 2 + 左侧:  2 字符 首行缩进:  2 字符 + 五号 首行缩进:  2 字符"/>
    <w:basedOn w:val="1"/>
    <w:autoRedefine/>
    <w:qFormat/>
    <w:uiPriority w:val="0"/>
    <w:pPr>
      <w:spacing w:after="120" w:line="360" w:lineRule="auto"/>
    </w:pPr>
    <w:rPr>
      <w:rFonts w:ascii="隶书" w:hAnsi="宋体" w:eastAsia="宋体" w:cs="宋体"/>
      <w:iCs/>
      <w:color w:val="000000"/>
      <w:kern w:val="10"/>
      <w:szCs w:val="20"/>
    </w:rPr>
  </w:style>
  <w:style w:type="character" w:customStyle="1" w:styleId="86">
    <w:name w:val="文档结构图 字符1"/>
    <w:basedOn w:val="34"/>
    <w:link w:val="13"/>
    <w:semiHidden/>
    <w:qFormat/>
    <w:uiPriority w:val="0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87">
    <w:name w:val="文档结构图 字符"/>
    <w:basedOn w:val="34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88">
    <w:name w:val="题注 字符"/>
    <w:link w:val="12"/>
    <w:qFormat/>
    <w:uiPriority w:val="35"/>
    <w:rPr>
      <w:rFonts w:ascii="Calibri Light" w:hAnsi="Calibri Light" w:eastAsia="黑体" w:cs="Times New Roman"/>
      <w:sz w:val="20"/>
      <w:szCs w:val="20"/>
    </w:rPr>
  </w:style>
  <w:style w:type="character" w:customStyle="1" w:styleId="89">
    <w:name w:val="apple-converted-space"/>
    <w:qFormat/>
    <w:uiPriority w:val="0"/>
  </w:style>
  <w:style w:type="character" w:customStyle="1" w:styleId="90">
    <w:name w:val="HTML 预设格式 字符1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1">
    <w:name w:val="HTML 预设格式 字符"/>
    <w:basedOn w:val="34"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92">
    <w:name w:val="需求说明"/>
    <w:basedOn w:val="1"/>
    <w:qFormat/>
    <w:uiPriority w:val="0"/>
    <w:pPr>
      <w:ind w:left="1260" w:hanging="420"/>
    </w:pPr>
    <w:rPr>
      <w:rFonts w:ascii="Times New Roman" w:hAnsi="Times New Roman" w:eastAsia="宋体" w:cs="Times New Roman"/>
      <w:b/>
      <w:szCs w:val="21"/>
    </w:rPr>
  </w:style>
  <w:style w:type="paragraph" w:styleId="9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4">
    <w:name w:val="op_dict3_font241"/>
    <w:qFormat/>
    <w:uiPriority w:val="0"/>
    <w:rPr>
      <w:rFonts w:hint="default" w:ascii="Arial" w:hAnsi="Arial" w:cs="Arial"/>
      <w:sz w:val="36"/>
      <w:szCs w:val="36"/>
    </w:rPr>
  </w:style>
  <w:style w:type="paragraph" w:customStyle="1" w:styleId="95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96">
    <w:name w:val="response-header-name"/>
    <w:basedOn w:val="34"/>
    <w:qFormat/>
    <w:uiPriority w:val="0"/>
  </w:style>
  <w:style w:type="character" w:customStyle="1" w:styleId="97">
    <w:name w:val="response-header-value"/>
    <w:basedOn w:val="34"/>
    <w:qFormat/>
    <w:uiPriority w:val="0"/>
  </w:style>
  <w:style w:type="character" w:customStyle="1" w:styleId="98">
    <w:name w:val="op_dict3_font24"/>
    <w:qFormat/>
    <w:uiPriority w:val="0"/>
  </w:style>
  <w:style w:type="paragraph" w:customStyle="1" w:styleId="9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character" w:customStyle="1" w:styleId="101">
    <w:name w:val="objectbrace"/>
    <w:basedOn w:val="34"/>
    <w:qFormat/>
    <w:uiPriority w:val="0"/>
  </w:style>
  <w:style w:type="character" w:customStyle="1" w:styleId="102">
    <w:name w:val="collapsible"/>
    <w:basedOn w:val="34"/>
    <w:qFormat/>
    <w:uiPriority w:val="0"/>
  </w:style>
  <w:style w:type="character" w:customStyle="1" w:styleId="103">
    <w:name w:val="propertyname"/>
    <w:basedOn w:val="34"/>
    <w:qFormat/>
    <w:uiPriority w:val="0"/>
  </w:style>
  <w:style w:type="character" w:customStyle="1" w:styleId="104">
    <w:name w:val="string"/>
    <w:basedOn w:val="34"/>
    <w:qFormat/>
    <w:uiPriority w:val="0"/>
  </w:style>
  <w:style w:type="character" w:customStyle="1" w:styleId="105">
    <w:name w:val="comma"/>
    <w:basedOn w:val="34"/>
    <w:qFormat/>
    <w:uiPriority w:val="0"/>
  </w:style>
  <w:style w:type="character" w:customStyle="1" w:styleId="106">
    <w:name w:val="number"/>
    <w:basedOn w:val="34"/>
    <w:qFormat/>
    <w:uiPriority w:val="0"/>
  </w:style>
  <w:style w:type="character" w:customStyle="1" w:styleId="107">
    <w:name w:val="arraybrace"/>
    <w:basedOn w:val="34"/>
    <w:qFormat/>
    <w:uiPriority w:val="0"/>
  </w:style>
  <w:style w:type="paragraph" w:customStyle="1" w:styleId="108">
    <w:name w:val="表格表头格式"/>
    <w:basedOn w:val="1"/>
    <w:qFormat/>
    <w:uiPriority w:val="0"/>
    <w:pPr>
      <w:spacing w:before="163" w:after="163"/>
      <w:ind w:left="420" w:leftChars="100" w:right="100" w:rightChars="100"/>
    </w:pPr>
    <w:rPr>
      <w:rFonts w:ascii="Times New Roman" w:hAnsi="Times New Roman" w:eastAsia="宋体" w:cs="Times New Roman"/>
      <w:b/>
      <w:szCs w:val="20"/>
    </w:rPr>
  </w:style>
  <w:style w:type="paragraph" w:customStyle="1" w:styleId="109">
    <w:name w:val="接口正文"/>
    <w:basedOn w:val="1"/>
    <w:qFormat/>
    <w:uiPriority w:val="0"/>
    <w:pPr>
      <w:spacing w:line="360" w:lineRule="auto"/>
      <w:ind w:firstLine="200" w:firstLineChars="200"/>
    </w:pPr>
    <w:rPr>
      <w:rFonts w:ascii="Consolas" w:hAnsi="Consolas" w:eastAsia="宋体" w:cs="Times New Roman"/>
      <w:sz w:val="24"/>
      <w:szCs w:val="24"/>
    </w:rPr>
  </w:style>
  <w:style w:type="paragraph" w:customStyle="1" w:styleId="110">
    <w:name w:val="二级标题"/>
    <w:basedOn w:val="1"/>
    <w:next w:val="109"/>
    <w:qFormat/>
    <w:uiPriority w:val="0"/>
    <w:pPr>
      <w:jc w:val="left"/>
      <w:outlineLvl w:val="1"/>
    </w:pPr>
    <w:rPr>
      <w:rFonts w:ascii="Times New Roman" w:hAnsi="Times New Roman" w:eastAsia="宋体" w:cs="Times New Roman"/>
      <w:b/>
      <w:sz w:val="30"/>
      <w:szCs w:val="24"/>
    </w:rPr>
  </w:style>
  <w:style w:type="paragraph" w:customStyle="1" w:styleId="111">
    <w:name w:val="三级标题"/>
    <w:basedOn w:val="1"/>
    <w:next w:val="109"/>
    <w:qFormat/>
    <w:uiPriority w:val="0"/>
    <w:pPr>
      <w:jc w:val="left"/>
      <w:outlineLvl w:val="2"/>
    </w:pPr>
    <w:rPr>
      <w:rFonts w:ascii="Times New Roman" w:hAnsi="Times New Roman" w:eastAsia="宋体" w:cs="Times New Roman"/>
      <w:b/>
      <w:sz w:val="28"/>
      <w:szCs w:val="24"/>
    </w:rPr>
  </w:style>
  <w:style w:type="character" w:customStyle="1" w:styleId="112">
    <w:name w:val="json_key"/>
    <w:basedOn w:val="34"/>
    <w:qFormat/>
    <w:uiPriority w:val="0"/>
  </w:style>
  <w:style w:type="character" w:customStyle="1" w:styleId="113">
    <w:name w:val="json_string"/>
    <w:basedOn w:val="34"/>
    <w:qFormat/>
    <w:uiPriority w:val="0"/>
  </w:style>
  <w:style w:type="character" w:customStyle="1" w:styleId="114">
    <w:name w:val="json_null"/>
    <w:basedOn w:val="34"/>
    <w:qFormat/>
    <w:uiPriority w:val="0"/>
  </w:style>
  <w:style w:type="character" w:customStyle="1" w:styleId="115">
    <w:name w:val="json_number"/>
    <w:basedOn w:val="34"/>
    <w:qFormat/>
    <w:uiPriority w:val="0"/>
  </w:style>
  <w:style w:type="paragraph" w:customStyle="1" w:styleId="116">
    <w:name w:val="表格文本居中 +加重"/>
    <w:basedOn w:val="1"/>
    <w:qFormat/>
    <w:uiPriority w:val="0"/>
    <w:pPr>
      <w:jc w:val="center"/>
    </w:pPr>
    <w:rPr>
      <w:rFonts w:ascii="Times New Roman" w:hAnsi="Times New Roman" w:eastAsia="宋体" w:cs="Times New Roman"/>
      <w:b/>
      <w:szCs w:val="24"/>
    </w:rPr>
  </w:style>
  <w:style w:type="character" w:customStyle="1" w:styleId="117">
    <w:name w:val="正文文本 字符"/>
    <w:basedOn w:val="34"/>
    <w:link w:val="15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8">
    <w:name w:val="hljs-attr2"/>
    <w:basedOn w:val="34"/>
    <w:qFormat/>
    <w:uiPriority w:val="0"/>
    <w:rPr>
      <w:color w:val="D19A66"/>
    </w:rPr>
  </w:style>
  <w:style w:type="character" w:customStyle="1" w:styleId="119">
    <w:name w:val="hljs-number2"/>
    <w:basedOn w:val="34"/>
    <w:qFormat/>
    <w:uiPriority w:val="0"/>
    <w:rPr>
      <w:color w:val="D19A66"/>
    </w:rPr>
  </w:style>
  <w:style w:type="character" w:customStyle="1" w:styleId="120">
    <w:name w:val="hljs-string2"/>
    <w:basedOn w:val="34"/>
    <w:qFormat/>
    <w:uiPriority w:val="0"/>
    <w:rPr>
      <w:color w:val="98C379"/>
    </w:rPr>
  </w:style>
  <w:style w:type="character" w:customStyle="1" w:styleId="121">
    <w:name w:val="列出段落 字符"/>
    <w:link w:val="46"/>
    <w:qFormat/>
    <w:locked/>
    <w:uiPriority w:val="34"/>
  </w:style>
  <w:style w:type="character" w:customStyle="1" w:styleId="122">
    <w:name w:val="标准正文 字符"/>
    <w:qFormat/>
    <w:uiPriority w:val="0"/>
    <w:rPr>
      <w:rFonts w:ascii="Times New Roman" w:hAnsi="Times New Roman" w:eastAsia="宋体" w:cs="宋体"/>
      <w:sz w:val="24"/>
      <w:szCs w:val="20"/>
    </w:rPr>
  </w:style>
  <w:style w:type="table" w:customStyle="1" w:styleId="123">
    <w:name w:val="网格型1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3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4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DBF00-7A52-47E6-B872-6961289CAE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15392</Words>
  <Characters>35074</Characters>
  <Lines>318</Lines>
  <Paragraphs>89</Paragraphs>
  <TotalTime>16375</TotalTime>
  <ScaleCrop>false</ScaleCrop>
  <LinksUpToDate>false</LinksUpToDate>
  <CharactersWithSpaces>41264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2021-05-20T11:14:00Z</dcterms:created>
  <dc:creator>陈香玉</dc:creator>
  <cp:lastModifiedBy>奉壹</cp:lastModifiedBy>
  <dcterms:modified xsi:type="dcterms:W3CDTF">2024-07-31T06:19:50Z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820DBC8C696344CD962AACEA0945B23C_13</vt:lpwstr>
  </property>
</Properties>
</file>